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A5" w:rsidRDefault="00CC00A5" w:rsidP="003F7B75">
      <w:pPr>
        <w:pStyle w:val="PlainText"/>
        <w:spacing w:line="560" w:lineRule="exact"/>
        <w:rPr>
          <w:rFonts w:ascii="仿宋_GB2312" w:eastAsia="仿宋_GB2312"/>
          <w:sz w:val="32"/>
        </w:rPr>
      </w:pPr>
    </w:p>
    <w:p w:rsidR="00CC00A5" w:rsidRDefault="00CC00A5" w:rsidP="003F7B75">
      <w:pPr>
        <w:pStyle w:val="PlainText"/>
        <w:spacing w:line="560" w:lineRule="exact"/>
        <w:rPr>
          <w:rFonts w:ascii="仿宋_GB2312" w:eastAsia="仿宋_GB2312"/>
          <w:sz w:val="32"/>
        </w:rPr>
      </w:pPr>
    </w:p>
    <w:p w:rsidR="00CC00A5" w:rsidRDefault="00CC00A5" w:rsidP="003F7B75">
      <w:pPr>
        <w:pStyle w:val="a"/>
      </w:pPr>
      <w:r>
        <w:rPr>
          <w:rFonts w:ascii="方正小标宋简体" w:eastAsia="方正小标宋简体" w:hint="eastAsia"/>
          <w:b w:val="0"/>
          <w:noProof/>
          <w:spacing w:val="20"/>
          <w:w w:val="61"/>
          <w:sz w:val="146"/>
          <w:szCs w:val="146"/>
        </w:rPr>
        <w:t>靖江市人民政府文件</w:t>
      </w:r>
    </w:p>
    <w:p w:rsidR="00CC00A5" w:rsidRDefault="00CC00A5" w:rsidP="003F7B75">
      <w:pPr>
        <w:pStyle w:val="PlainText"/>
        <w:spacing w:line="560" w:lineRule="exact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靖政发〔</w:t>
      </w:r>
      <w:r>
        <w:rPr>
          <w:rFonts w:ascii="仿宋_GB2312" w:eastAsia="仿宋_GB2312"/>
          <w:sz w:val="32"/>
        </w:rPr>
        <w:t>2018</w:t>
      </w:r>
      <w:r>
        <w:rPr>
          <w:rFonts w:ascii="仿宋_GB2312" w:eastAsia="仿宋_GB2312" w:hint="eastAsia"/>
          <w:sz w:val="32"/>
        </w:rPr>
        <w:t>〕</w:t>
      </w:r>
      <w:r>
        <w:rPr>
          <w:rFonts w:ascii="仿宋_GB2312" w:eastAsia="仿宋_GB2312"/>
          <w:sz w:val="32"/>
        </w:rPr>
        <w:t>97</w:t>
      </w:r>
      <w:r>
        <w:rPr>
          <w:rFonts w:ascii="仿宋_GB2312" w:eastAsia="仿宋_GB2312" w:hint="eastAsia"/>
          <w:sz w:val="32"/>
        </w:rPr>
        <w:t>号</w:t>
      </w:r>
    </w:p>
    <w:p w:rsidR="00CC00A5" w:rsidRDefault="00CC00A5" w:rsidP="003F7B75">
      <w:pPr>
        <w:pStyle w:val="PlainText"/>
        <w:spacing w:line="420" w:lineRule="exact"/>
        <w:rPr>
          <w:rFonts w:ascii="仿宋_GB2312" w:eastAsia="仿宋_GB2312"/>
          <w:spacing w:val="-4"/>
          <w:sz w:val="32"/>
        </w:rPr>
      </w:pPr>
      <w:r>
        <w:rPr>
          <w:noProof/>
        </w:rPr>
        <w:pict>
          <v:line id="直线 4" o:spid="_x0000_s1026" style="position:absolute;left:0;text-align:left;z-index:251658240" from="-10.7pt,8pt" to="451.5pt,8pt" strokecolor="red" strokeweight="2pt"/>
        </w:pict>
      </w:r>
    </w:p>
    <w:p w:rsidR="00CC00A5" w:rsidRDefault="00CC00A5" w:rsidP="003F7B75">
      <w:pPr>
        <w:pStyle w:val="PlainText"/>
        <w:spacing w:line="420" w:lineRule="exact"/>
        <w:rPr>
          <w:rFonts w:ascii="仿宋_GB2312" w:eastAsia="仿宋_GB2312"/>
          <w:spacing w:val="-4"/>
          <w:sz w:val="32"/>
        </w:rPr>
      </w:pPr>
    </w:p>
    <w:p w:rsidR="00CC00A5" w:rsidRDefault="00CC00A5" w:rsidP="003F7B75">
      <w:pPr>
        <w:pStyle w:val="PlainText"/>
        <w:spacing w:line="420" w:lineRule="exact"/>
        <w:rPr>
          <w:rFonts w:ascii="仿宋_GB2312" w:eastAsia="仿宋_GB2312"/>
          <w:spacing w:val="-4"/>
          <w:sz w:val="32"/>
        </w:rPr>
      </w:pPr>
    </w:p>
    <w:p w:rsidR="00CC00A5" w:rsidRDefault="00CC00A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市政府关于明确</w:t>
      </w:r>
    </w:p>
    <w:p w:rsidR="00CC00A5" w:rsidRDefault="00CC00A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政府采购方式变更审批职权的通知</w:t>
      </w:r>
    </w:p>
    <w:p w:rsidR="00CC00A5" w:rsidRDefault="00CC00A5" w:rsidP="003F7B75">
      <w:pPr>
        <w:spacing w:line="560" w:lineRule="exact"/>
        <w:jc w:val="left"/>
        <w:rPr>
          <w:rFonts w:ascii="新宋体" w:eastAsia="新宋体" w:hAnsi="新宋体"/>
          <w:sz w:val="28"/>
          <w:szCs w:val="28"/>
        </w:rPr>
      </w:pPr>
    </w:p>
    <w:p w:rsidR="00CC00A5" w:rsidRDefault="00CC00A5" w:rsidP="003F7B75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各镇人民政府（办事处），开发区管委会，市各委、办、局，市各直属单位：</w:t>
      </w:r>
    </w:p>
    <w:p w:rsidR="00CC00A5" w:rsidRDefault="00CC00A5" w:rsidP="00D35A38">
      <w:pPr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根据《中华人民共和国政府采购法》和《省政府关于同意江阴市等县（市）人民政府行使政府采购方式变更审批职权的批复》（苏政复〔</w:t>
      </w:r>
      <w:r>
        <w:rPr>
          <w:rFonts w:ascii="仿宋_GB2312" w:eastAsia="仿宋_GB2312" w:hAnsi="仿宋_GB2312" w:cs="仿宋_GB2312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号），现授权由市财政部门行使我市政府采购方式变更审批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职权。凡达到公开招标限额标准的采购项目，必须依法采取公开招标的方式进行采购。因特殊情况需要采用公开招标以外方式采购的，应在采购活动开始前获得市财政部门的批准。</w:t>
      </w:r>
    </w:p>
    <w:p w:rsidR="00CC00A5" w:rsidRDefault="00CC00A5" w:rsidP="003F7B75">
      <w:pPr>
        <w:spacing w:line="560" w:lineRule="exact"/>
        <w:ind w:right="16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CC00A5" w:rsidRPr="003F7B75" w:rsidRDefault="00CC00A5" w:rsidP="003F7B75">
      <w:pPr>
        <w:spacing w:line="560" w:lineRule="exact"/>
        <w:ind w:right="160"/>
        <w:rPr>
          <w:rFonts w:ascii="楷体_GB2312" w:eastAsia="楷体_GB2312" w:hAnsi="仿宋_GB2312" w:cs="仿宋_GB2312"/>
          <w:sz w:val="32"/>
          <w:szCs w:val="32"/>
        </w:rPr>
      </w:pPr>
      <w:r w:rsidRPr="003F7B75">
        <w:rPr>
          <w:rFonts w:ascii="楷体_GB2312" w:eastAsia="楷体_GB2312" w:hAnsi="仿宋_GB2312" w:cs="仿宋_GB2312" w:hint="eastAsia"/>
          <w:sz w:val="32"/>
          <w:szCs w:val="32"/>
        </w:rPr>
        <w:t>（此页无正文）</w:t>
      </w:r>
    </w:p>
    <w:p w:rsidR="00CC00A5" w:rsidRDefault="00CC00A5" w:rsidP="003F7B75">
      <w:pPr>
        <w:spacing w:line="560" w:lineRule="exact"/>
        <w:ind w:right="160"/>
        <w:rPr>
          <w:rFonts w:ascii="仿宋_GB2312" w:eastAsia="仿宋_GB2312" w:hAnsi="仿宋_GB2312" w:cs="仿宋_GB2312"/>
          <w:sz w:val="32"/>
          <w:szCs w:val="32"/>
        </w:rPr>
      </w:pPr>
    </w:p>
    <w:p w:rsidR="00CC00A5" w:rsidRDefault="00CC00A5" w:rsidP="003F7B75">
      <w:pPr>
        <w:spacing w:line="560" w:lineRule="exact"/>
        <w:ind w:right="160"/>
        <w:rPr>
          <w:rFonts w:ascii="仿宋_GB2312" w:eastAsia="仿宋_GB2312" w:hAnsi="仿宋_GB2312" w:cs="仿宋_GB2312"/>
          <w:sz w:val="32"/>
          <w:szCs w:val="32"/>
        </w:rPr>
      </w:pPr>
    </w:p>
    <w:p w:rsidR="00CC00A5" w:rsidRDefault="00CC00A5" w:rsidP="003F7B75">
      <w:pPr>
        <w:spacing w:line="560" w:lineRule="exact"/>
        <w:ind w:right="80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靖江市人民政府</w:t>
      </w:r>
    </w:p>
    <w:p w:rsidR="00CC00A5" w:rsidRDefault="00CC00A5" w:rsidP="003F7B75">
      <w:pPr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7"/>
          <w:attr w:name="Year" w:val="2018"/>
        </w:smartTagPr>
        <w:r>
          <w:rPr>
            <w:rFonts w:ascii="仿宋_GB2312" w:eastAsia="仿宋_GB2312" w:hAnsi="仿宋_GB2312" w:cs="仿宋_GB2312"/>
            <w:sz w:val="32"/>
            <w:szCs w:val="32"/>
          </w:rPr>
          <w:t>2018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年</w:t>
        </w:r>
        <w:r>
          <w:rPr>
            <w:rFonts w:ascii="仿宋_GB2312" w:eastAsia="仿宋_GB2312" w:hAnsi="仿宋_GB2312" w:cs="仿宋_GB2312"/>
            <w:sz w:val="32"/>
            <w:szCs w:val="32"/>
          </w:rPr>
          <w:t>7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月</w:t>
        </w:r>
        <w:r>
          <w:rPr>
            <w:rFonts w:ascii="仿宋_GB2312" w:eastAsia="仿宋_GB2312" w:hAnsi="仿宋_GB2312" w:cs="仿宋_GB2312"/>
            <w:sz w:val="32"/>
            <w:szCs w:val="32"/>
          </w:rPr>
          <w:t>26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日</w:t>
        </w:r>
      </w:smartTag>
    </w:p>
    <w:p w:rsidR="00CC00A5" w:rsidRDefault="00CC00A5" w:rsidP="003F7B75">
      <w:pPr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C00A5" w:rsidRDefault="00CC00A5" w:rsidP="003F7B75">
      <w:pPr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C00A5" w:rsidRDefault="00CC00A5" w:rsidP="003F7B75">
      <w:pPr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C00A5" w:rsidRDefault="00CC00A5" w:rsidP="003F7B75">
      <w:pPr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C00A5" w:rsidRDefault="00CC00A5" w:rsidP="003F7B75">
      <w:pPr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C00A5" w:rsidRDefault="00CC00A5" w:rsidP="003F7B75">
      <w:pPr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C00A5" w:rsidRDefault="00CC00A5" w:rsidP="003F7B75">
      <w:pPr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C00A5" w:rsidRDefault="00CC00A5" w:rsidP="003F7B75">
      <w:pPr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C00A5" w:rsidRDefault="00CC00A5" w:rsidP="003F7B75">
      <w:pPr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C00A5" w:rsidRDefault="00CC00A5" w:rsidP="003F7B75">
      <w:pPr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C00A5" w:rsidRDefault="00CC00A5" w:rsidP="003F7B75">
      <w:pPr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C00A5" w:rsidRDefault="00CC00A5" w:rsidP="003F7B75">
      <w:pPr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C00A5" w:rsidRDefault="00CC00A5" w:rsidP="003F7B75">
      <w:pPr>
        <w:spacing w:line="560" w:lineRule="exact"/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C00A5" w:rsidRDefault="00CC00A5" w:rsidP="003F7B75"/>
    <w:p w:rsidR="00CC00A5" w:rsidRDefault="00CC00A5" w:rsidP="00D35A38">
      <w:pPr>
        <w:pStyle w:val="PlainText"/>
        <w:spacing w:line="40" w:lineRule="exact"/>
        <w:ind w:leftChars="143" w:left="31680" w:hangingChars="480" w:firstLine="31680"/>
        <w:rPr>
          <w:rFonts w:ascii="Times New Roman" w:eastAsia="仿宋_GB2312" w:hAnsi="Times New Roman"/>
          <w:sz w:val="28"/>
          <w:szCs w:val="28"/>
        </w:rPr>
      </w:pPr>
    </w:p>
    <w:p w:rsidR="00CC00A5" w:rsidRDefault="00CC00A5" w:rsidP="00D35A38">
      <w:pPr>
        <w:pStyle w:val="PlainText"/>
        <w:spacing w:line="40" w:lineRule="exact"/>
        <w:ind w:leftChars="143" w:left="31680" w:hangingChars="480" w:firstLine="31680"/>
        <w:rPr>
          <w:rFonts w:ascii="Times New Roman" w:eastAsia="仿宋_GB2312" w:hAnsi="Times New Roman"/>
          <w:sz w:val="28"/>
          <w:szCs w:val="28"/>
        </w:rPr>
      </w:pPr>
    </w:p>
    <w:p w:rsidR="00CC00A5" w:rsidRDefault="00CC00A5" w:rsidP="00D35A38">
      <w:pPr>
        <w:pStyle w:val="PlainText"/>
        <w:spacing w:line="40" w:lineRule="exact"/>
        <w:ind w:leftChars="143" w:left="31680" w:hangingChars="480" w:firstLine="31680"/>
        <w:rPr>
          <w:rFonts w:ascii="Times New Roman" w:eastAsia="仿宋_GB2312" w:hAnsi="Times New Roman"/>
          <w:sz w:val="28"/>
          <w:szCs w:val="28"/>
        </w:rPr>
      </w:pPr>
    </w:p>
    <w:p w:rsidR="00CC00A5" w:rsidRDefault="00CC00A5" w:rsidP="00D35A38">
      <w:pPr>
        <w:pStyle w:val="PlainText"/>
        <w:spacing w:line="40" w:lineRule="exact"/>
        <w:ind w:leftChars="143" w:left="31680" w:hangingChars="480" w:firstLine="31680"/>
        <w:rPr>
          <w:rFonts w:ascii="Times New Roman" w:eastAsia="仿宋_GB2312" w:hAnsi="Times New Roman"/>
          <w:sz w:val="28"/>
          <w:szCs w:val="28"/>
        </w:rPr>
      </w:pPr>
    </w:p>
    <w:p w:rsidR="00CC00A5" w:rsidRDefault="00CC00A5" w:rsidP="00D35A38">
      <w:pPr>
        <w:pStyle w:val="PlainText"/>
        <w:spacing w:line="40" w:lineRule="exact"/>
        <w:ind w:leftChars="143" w:left="31680" w:hangingChars="480" w:firstLine="31680"/>
        <w:rPr>
          <w:rFonts w:ascii="Times New Roman" w:eastAsia="仿宋_GB2312" w:hAnsi="Times New Roman"/>
          <w:sz w:val="28"/>
          <w:szCs w:val="28"/>
        </w:rPr>
      </w:pPr>
    </w:p>
    <w:p w:rsidR="00CC00A5" w:rsidRDefault="00CC00A5" w:rsidP="00D35A38">
      <w:pPr>
        <w:pStyle w:val="PlainText"/>
        <w:spacing w:line="40" w:lineRule="exact"/>
        <w:ind w:leftChars="143" w:left="31680" w:hangingChars="480" w:firstLine="31680"/>
        <w:rPr>
          <w:rFonts w:ascii="Times New Roman" w:eastAsia="仿宋_GB2312" w:hAnsi="Times New Roman"/>
          <w:sz w:val="28"/>
          <w:szCs w:val="28"/>
        </w:rPr>
      </w:pPr>
    </w:p>
    <w:p w:rsidR="00CC00A5" w:rsidRDefault="00CC00A5" w:rsidP="00D35A38">
      <w:pPr>
        <w:pStyle w:val="PlainText"/>
        <w:spacing w:line="40" w:lineRule="exact"/>
        <w:ind w:leftChars="143" w:left="31680" w:hangingChars="480" w:firstLine="31680"/>
        <w:rPr>
          <w:rFonts w:ascii="Times New Roman" w:eastAsia="仿宋_GB2312" w:hAnsi="Times New Roman"/>
          <w:sz w:val="28"/>
          <w:szCs w:val="28"/>
        </w:rPr>
      </w:pPr>
    </w:p>
    <w:p w:rsidR="00CC00A5" w:rsidRDefault="00CC00A5" w:rsidP="00D35A38">
      <w:pPr>
        <w:pStyle w:val="PlainText"/>
        <w:spacing w:line="40" w:lineRule="exact"/>
        <w:ind w:leftChars="143" w:left="31680" w:hangingChars="480" w:firstLine="31680"/>
        <w:rPr>
          <w:rFonts w:ascii="Times New Roman" w:eastAsia="仿宋_GB2312" w:hAnsi="Times New Roman"/>
          <w:sz w:val="28"/>
          <w:szCs w:val="28"/>
        </w:rPr>
      </w:pPr>
    </w:p>
    <w:p w:rsidR="00CC00A5" w:rsidRDefault="00CC00A5" w:rsidP="00D35A38">
      <w:pPr>
        <w:pStyle w:val="PlainText"/>
        <w:spacing w:line="40" w:lineRule="exact"/>
        <w:ind w:leftChars="143" w:left="31680" w:hangingChars="480" w:firstLine="31680"/>
        <w:rPr>
          <w:rFonts w:ascii="Times New Roman" w:eastAsia="仿宋_GB2312" w:hAnsi="Times New Roman"/>
          <w:sz w:val="28"/>
          <w:szCs w:val="28"/>
        </w:rPr>
      </w:pPr>
    </w:p>
    <w:p w:rsidR="00CC00A5" w:rsidRDefault="00CC00A5" w:rsidP="00D35A38">
      <w:pPr>
        <w:pStyle w:val="PlainText"/>
        <w:spacing w:line="40" w:lineRule="exact"/>
        <w:ind w:leftChars="143" w:left="31680" w:hangingChars="480" w:firstLine="31680"/>
        <w:rPr>
          <w:rFonts w:ascii="Times New Roman" w:eastAsia="仿宋_GB2312" w:hAnsi="Times New Roman"/>
          <w:sz w:val="28"/>
          <w:szCs w:val="28"/>
        </w:rPr>
      </w:pPr>
    </w:p>
    <w:p w:rsidR="00CC00A5" w:rsidRDefault="00CC00A5" w:rsidP="00D35A38">
      <w:pPr>
        <w:pStyle w:val="PlainText"/>
        <w:spacing w:line="40" w:lineRule="exact"/>
        <w:ind w:leftChars="143" w:left="31680" w:hangingChars="480" w:firstLine="31680"/>
        <w:rPr>
          <w:rFonts w:ascii="Times New Roman" w:eastAsia="仿宋_GB2312" w:hAnsi="Times New Roman"/>
          <w:sz w:val="28"/>
          <w:szCs w:val="28"/>
        </w:rPr>
      </w:pPr>
    </w:p>
    <w:p w:rsidR="00CC00A5" w:rsidRDefault="00CC00A5" w:rsidP="00D35A38">
      <w:pPr>
        <w:pStyle w:val="PlainText"/>
        <w:spacing w:line="560" w:lineRule="exact"/>
        <w:ind w:leftChars="143" w:left="31680" w:hangingChars="400" w:firstLine="31680"/>
        <w:rPr>
          <w:rFonts w:ascii="Times New Roman" w:eastAsia="仿宋_GB2312" w:hAnsi="Times New Roman"/>
          <w:sz w:val="28"/>
          <w:szCs w:val="28"/>
        </w:rPr>
      </w:pPr>
      <w:r>
        <w:rPr>
          <w:noProof/>
        </w:rPr>
        <w:pict>
          <v:line id="直线 19" o:spid="_x0000_s1027" style="position:absolute;left:0;text-align:left;z-index:251659264" from="0,1.6pt" to="441pt,1.6pt" strokeweight=".35mm"/>
        </w:pict>
      </w:r>
      <w:r>
        <w:rPr>
          <w:rFonts w:ascii="Times New Roman" w:eastAsia="仿宋_GB2312" w:hAnsi="Times New Roman" w:hint="eastAsia"/>
          <w:sz w:val="28"/>
          <w:szCs w:val="28"/>
        </w:rPr>
        <w:t>抄送：市委各部门，市人大常委会办公室，市政协办公室，市纪委、监委办公室，市人武部，市法院、检察院，市各群众团体。</w:t>
      </w:r>
    </w:p>
    <w:p w:rsidR="00CC00A5" w:rsidRDefault="00CC00A5" w:rsidP="00D35A38">
      <w:pPr>
        <w:pStyle w:val="PlainText"/>
        <w:spacing w:line="580" w:lineRule="exact"/>
        <w:ind w:leftChars="152" w:left="31680" w:hangingChars="480" w:firstLine="31680"/>
        <w:rPr>
          <w:rFonts w:ascii="Times New Roman" w:eastAsia="仿宋_GB2312" w:hAnsi="Times New Roman"/>
          <w:sz w:val="28"/>
          <w:szCs w:val="28"/>
        </w:rPr>
      </w:pPr>
      <w:r>
        <w:rPr>
          <w:noProof/>
        </w:rPr>
        <w:pict>
          <v:line id="直线 20" o:spid="_x0000_s1028" style="position:absolute;left:0;text-align:left;z-index:251660288" from="0,3pt" to="441pt,3pt" strokeweight=".25mm"/>
        </w:pict>
      </w:r>
      <w:r>
        <w:rPr>
          <w:rFonts w:ascii="Times New Roman" w:eastAsia="仿宋_GB2312" w:hAnsi="Times New Roman" w:hint="eastAsia"/>
          <w:sz w:val="28"/>
          <w:szCs w:val="28"/>
        </w:rPr>
        <w:t>靖江市人民政府办公室</w:t>
      </w:r>
      <w:r>
        <w:rPr>
          <w:rFonts w:ascii="Times New Roman" w:eastAsia="仿宋_GB2312" w:hAnsi="Times New Roman"/>
          <w:sz w:val="28"/>
          <w:szCs w:val="28"/>
        </w:rPr>
        <w:t xml:space="preserve">                  </w:t>
      </w:r>
      <w:r w:rsidRPr="003F7B75">
        <w:rPr>
          <w:rFonts w:ascii="仿宋_GB2312" w:eastAsia="仿宋_GB2312" w:hAnsi="Times New Roman"/>
          <w:sz w:val="28"/>
          <w:szCs w:val="28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7"/>
          <w:attr w:name="Year" w:val="2018"/>
        </w:smartTagPr>
        <w:r w:rsidRPr="003F7B75">
          <w:rPr>
            <w:rFonts w:ascii="仿宋_GB2312" w:eastAsia="仿宋_GB2312" w:hAnsi="Times New Roman"/>
            <w:sz w:val="28"/>
            <w:szCs w:val="28"/>
          </w:rPr>
          <w:t>2018</w:t>
        </w:r>
        <w:r w:rsidRPr="003F7B75">
          <w:rPr>
            <w:rFonts w:ascii="仿宋_GB2312" w:eastAsia="仿宋_GB2312" w:hAnsi="Times New Roman" w:hint="eastAsia"/>
            <w:sz w:val="28"/>
            <w:szCs w:val="28"/>
          </w:rPr>
          <w:t>年</w:t>
        </w:r>
        <w:r w:rsidRPr="003F7B75">
          <w:rPr>
            <w:rFonts w:ascii="仿宋_GB2312" w:eastAsia="仿宋_GB2312" w:hAnsi="Times New Roman"/>
            <w:sz w:val="28"/>
            <w:szCs w:val="28"/>
          </w:rPr>
          <w:t>7</w:t>
        </w:r>
        <w:r w:rsidRPr="003F7B75">
          <w:rPr>
            <w:rFonts w:ascii="仿宋_GB2312" w:eastAsia="仿宋_GB2312" w:hAnsi="Times New Roman" w:hint="eastAsia"/>
            <w:sz w:val="28"/>
            <w:szCs w:val="28"/>
          </w:rPr>
          <w:t>月</w:t>
        </w:r>
        <w:r w:rsidRPr="003F7B75">
          <w:rPr>
            <w:rFonts w:ascii="仿宋_GB2312" w:eastAsia="仿宋_GB2312" w:hAnsi="Times New Roman"/>
            <w:sz w:val="28"/>
            <w:szCs w:val="28"/>
          </w:rPr>
          <w:t>26</w:t>
        </w:r>
        <w:r>
          <w:rPr>
            <w:rFonts w:ascii="Times New Roman" w:eastAsia="仿宋_GB2312" w:hAnsi="Times New Roman" w:hint="eastAsia"/>
            <w:sz w:val="28"/>
            <w:szCs w:val="28"/>
          </w:rPr>
          <w:t>日</w:t>
        </w:r>
      </w:smartTag>
      <w:r>
        <w:rPr>
          <w:rFonts w:ascii="Times New Roman" w:eastAsia="仿宋_GB2312" w:hAnsi="Times New Roman" w:hint="eastAsia"/>
          <w:sz w:val="28"/>
          <w:szCs w:val="28"/>
        </w:rPr>
        <w:t>印发</w:t>
      </w:r>
    </w:p>
    <w:p w:rsidR="00CC00A5" w:rsidRDefault="00CC00A5" w:rsidP="003F7B75">
      <w:pPr>
        <w:spacing w:line="20" w:lineRule="exact"/>
      </w:pPr>
    </w:p>
    <w:p w:rsidR="00CC00A5" w:rsidRDefault="00CC00A5" w:rsidP="003F7B75">
      <w:pPr>
        <w:spacing w:line="40" w:lineRule="exact"/>
        <w:rPr>
          <w:rFonts w:eastAsia="仿宋_GB2312"/>
          <w:sz w:val="32"/>
          <w:szCs w:val="32"/>
        </w:rPr>
      </w:pPr>
      <w:r>
        <w:rPr>
          <w:noProof/>
        </w:rPr>
        <w:pict>
          <v:line id="直线 21" o:spid="_x0000_s1029" style="position:absolute;left:0;text-align:left;z-index:251661312" from="0,4pt" to="441pt,4pt" strokeweight=".35mm"/>
        </w:pict>
      </w:r>
    </w:p>
    <w:sectPr w:rsidR="00CC00A5" w:rsidSect="00D35A38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0A5" w:rsidRDefault="00CC00A5">
      <w:r>
        <w:separator/>
      </w:r>
    </w:p>
  </w:endnote>
  <w:endnote w:type="continuationSeparator" w:id="0">
    <w:p w:rsidR="00CC00A5" w:rsidRDefault="00CC0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0A5" w:rsidRDefault="00CC00A5" w:rsidP="0051237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00A5" w:rsidRDefault="00CC00A5" w:rsidP="00D35A38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0A5" w:rsidRPr="00D35A38" w:rsidRDefault="00CC00A5" w:rsidP="00512371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 w:rsidRPr="00D35A38">
      <w:rPr>
        <w:rStyle w:val="PageNumber"/>
        <w:rFonts w:ascii="宋体" w:hAnsi="宋体"/>
        <w:sz w:val="28"/>
        <w:szCs w:val="28"/>
      </w:rPr>
      <w:fldChar w:fldCharType="begin"/>
    </w:r>
    <w:r w:rsidRPr="00D35A38">
      <w:rPr>
        <w:rStyle w:val="PageNumber"/>
        <w:rFonts w:ascii="宋体" w:hAnsi="宋体"/>
        <w:sz w:val="28"/>
        <w:szCs w:val="28"/>
      </w:rPr>
      <w:instrText xml:space="preserve">PAGE  </w:instrText>
    </w:r>
    <w:r w:rsidRPr="00D35A38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- 2 -</w:t>
    </w:r>
    <w:r w:rsidRPr="00D35A38">
      <w:rPr>
        <w:rStyle w:val="PageNumber"/>
        <w:rFonts w:ascii="宋体" w:hAnsi="宋体"/>
        <w:sz w:val="28"/>
        <w:szCs w:val="28"/>
      </w:rPr>
      <w:fldChar w:fldCharType="end"/>
    </w:r>
  </w:p>
  <w:p w:rsidR="00CC00A5" w:rsidRDefault="00CC00A5" w:rsidP="00D35A3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0A5" w:rsidRDefault="00CC00A5">
      <w:r>
        <w:separator/>
      </w:r>
    </w:p>
  </w:footnote>
  <w:footnote w:type="continuationSeparator" w:id="0">
    <w:p w:rsidR="00CC00A5" w:rsidRDefault="00CC00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C13"/>
    <w:rsid w:val="000263C4"/>
    <w:rsid w:val="00084D4F"/>
    <w:rsid w:val="00086C13"/>
    <w:rsid w:val="000C04C7"/>
    <w:rsid w:val="0015260D"/>
    <w:rsid w:val="00270607"/>
    <w:rsid w:val="00313644"/>
    <w:rsid w:val="00383181"/>
    <w:rsid w:val="003F7B75"/>
    <w:rsid w:val="00512371"/>
    <w:rsid w:val="00702350"/>
    <w:rsid w:val="007C5AB4"/>
    <w:rsid w:val="009C4189"/>
    <w:rsid w:val="00CC00A5"/>
    <w:rsid w:val="00D00652"/>
    <w:rsid w:val="00D35A38"/>
    <w:rsid w:val="00E8488B"/>
    <w:rsid w:val="00EC7BFD"/>
    <w:rsid w:val="00F91807"/>
    <w:rsid w:val="00FA53A7"/>
    <w:rsid w:val="017F2C2A"/>
    <w:rsid w:val="12127FC2"/>
    <w:rsid w:val="32FC7346"/>
    <w:rsid w:val="3B0E0A5C"/>
    <w:rsid w:val="54A51991"/>
    <w:rsid w:val="6D5E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18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uiPriority w:val="99"/>
    <w:rsid w:val="003F7B75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宋体" w:hAnsi="Courier New" w:cs="Courier New"/>
      <w:sz w:val="21"/>
      <w:szCs w:val="21"/>
    </w:rPr>
  </w:style>
  <w:style w:type="paragraph" w:customStyle="1" w:styleId="a">
    <w:name w:val="发文机关标识"/>
    <w:basedOn w:val="Normal"/>
    <w:uiPriority w:val="99"/>
    <w:rsid w:val="003F7B75"/>
    <w:pPr>
      <w:jc w:val="center"/>
    </w:pPr>
    <w:rPr>
      <w:rFonts w:ascii="Times New Roman" w:hAnsi="Times New Roman"/>
      <w:b/>
      <w:color w:val="FF0000"/>
      <w:sz w:val="72"/>
      <w:szCs w:val="20"/>
    </w:rPr>
  </w:style>
  <w:style w:type="paragraph" w:styleId="Date">
    <w:name w:val="Date"/>
    <w:basedOn w:val="Normal"/>
    <w:next w:val="Normal"/>
    <w:link w:val="DateChar"/>
    <w:uiPriority w:val="99"/>
    <w:rsid w:val="003F7B7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</w:rPr>
  </w:style>
  <w:style w:type="character" w:customStyle="1" w:styleId="PlainTextChar1">
    <w:name w:val="Plain Text Char1"/>
    <w:link w:val="PlainText"/>
    <w:uiPriority w:val="99"/>
    <w:locked/>
    <w:rsid w:val="003F7B75"/>
    <w:rPr>
      <w:rFonts w:ascii="宋体" w:eastAsia="宋体" w:hAnsi="Courier New"/>
      <w:kern w:val="2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rsid w:val="00D35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F6EB6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D35A3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35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F6E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2</Pages>
  <Words>72</Words>
  <Characters>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NTKO</cp:lastModifiedBy>
  <cp:revision>6</cp:revision>
  <cp:lastPrinted>2018-08-29T03:24:00Z</cp:lastPrinted>
  <dcterms:created xsi:type="dcterms:W3CDTF">2018-07-26T01:55:00Z</dcterms:created>
  <dcterms:modified xsi:type="dcterms:W3CDTF">2018-08-29T03:25:00Z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