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2020年企业科技创新积分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兑现资金汇总表（分部门）</w:t>
      </w:r>
    </w:p>
    <w:p>
      <w:pPr>
        <w:spacing w:line="560" w:lineRule="exact"/>
        <w:jc w:val="center"/>
        <w:rPr>
          <w:rFonts w:ascii="Times New Roman" w:hAnsi="Times New Roman" w:eastAsia="黑体"/>
          <w:sz w:val="32"/>
          <w:szCs w:val="32"/>
        </w:rPr>
      </w:pPr>
    </w:p>
    <w:tbl>
      <w:tblPr>
        <w:tblStyle w:val="6"/>
        <w:tblW w:w="8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191"/>
        <w:gridCol w:w="1191"/>
        <w:gridCol w:w="1191"/>
        <w:gridCol w:w="1191"/>
        <w:gridCol w:w="1191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sz w:val="24"/>
                <w:szCs w:val="24"/>
              </w:rPr>
              <w:t>部门</w:t>
            </w:r>
          </w:p>
        </w:tc>
        <w:tc>
          <w:tcPr>
            <w:tcW w:w="119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sz w:val="24"/>
                <w:szCs w:val="24"/>
              </w:rPr>
              <w:t>科技局</w:t>
            </w:r>
          </w:p>
        </w:tc>
        <w:tc>
          <w:tcPr>
            <w:tcW w:w="119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sz w:val="24"/>
                <w:szCs w:val="24"/>
              </w:rPr>
              <w:t>市监局</w:t>
            </w:r>
          </w:p>
        </w:tc>
        <w:tc>
          <w:tcPr>
            <w:tcW w:w="119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sz w:val="24"/>
                <w:szCs w:val="24"/>
              </w:rPr>
              <w:t>工信局</w:t>
            </w:r>
          </w:p>
        </w:tc>
        <w:tc>
          <w:tcPr>
            <w:tcW w:w="119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sz w:val="24"/>
                <w:szCs w:val="24"/>
              </w:rPr>
              <w:t>人社局</w:t>
            </w:r>
          </w:p>
        </w:tc>
        <w:tc>
          <w:tcPr>
            <w:tcW w:w="119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sz w:val="24"/>
                <w:szCs w:val="24"/>
              </w:rPr>
              <w:t>发改委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sz w:val="24"/>
                <w:szCs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60" w:lineRule="exact"/>
              <w:ind w:left="-42" w:leftChars="-20" w:right="-42" w:rightChars="-20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hint="eastAsia" w:ascii="Times New Roman" w:hAnsiTheme="majorEastAsia" w:eastAsiaTheme="majorEastAsia"/>
                <w:sz w:val="24"/>
                <w:szCs w:val="24"/>
              </w:rPr>
              <w:t>金额</w:t>
            </w:r>
          </w:p>
          <w:p>
            <w:pPr>
              <w:spacing w:line="360" w:lineRule="exact"/>
              <w:ind w:left="-42" w:leftChars="-20" w:right="-42" w:rightChars="-20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hint="eastAsia" w:ascii="Times New Roman" w:hAnsiTheme="majorEastAsia" w:eastAsiaTheme="majorEastAsia"/>
                <w:sz w:val="24"/>
                <w:szCs w:val="24"/>
              </w:rPr>
              <w:t>（万元）</w:t>
            </w:r>
          </w:p>
        </w:tc>
        <w:tc>
          <w:tcPr>
            <w:tcW w:w="119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/>
                <w:sz w:val="24"/>
                <w:szCs w:val="24"/>
              </w:rPr>
              <w:t>2903</w:t>
            </w:r>
          </w:p>
        </w:tc>
        <w:tc>
          <w:tcPr>
            <w:tcW w:w="119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/>
                <w:sz w:val="24"/>
                <w:szCs w:val="24"/>
              </w:rPr>
              <w:t>2744.7627</w:t>
            </w:r>
          </w:p>
        </w:tc>
        <w:tc>
          <w:tcPr>
            <w:tcW w:w="119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/>
                <w:sz w:val="24"/>
                <w:szCs w:val="24"/>
              </w:rPr>
              <w:t>740</w:t>
            </w:r>
          </w:p>
        </w:tc>
        <w:tc>
          <w:tcPr>
            <w:tcW w:w="119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/>
                <w:sz w:val="24"/>
                <w:szCs w:val="24"/>
              </w:rPr>
              <w:t>70</w:t>
            </w:r>
          </w:p>
        </w:tc>
        <w:tc>
          <w:tcPr>
            <w:tcW w:w="119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/>
                <w:sz w:val="24"/>
                <w:szCs w:val="24"/>
              </w:rPr>
              <w:t>50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/>
                <w:sz w:val="24"/>
                <w:szCs w:val="24"/>
              </w:rPr>
              <w:t>6507.7627</w:t>
            </w:r>
          </w:p>
        </w:tc>
      </w:tr>
    </w:tbl>
    <w:p>
      <w:pPr>
        <w:spacing w:line="560" w:lineRule="exact"/>
        <w:ind w:firstLine="4480" w:firstLineChars="1400"/>
        <w:rPr>
          <w:rFonts w:ascii="Times New Roman" w:hAnsi="Times New Roman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4" w:left="1588" w:header="851" w:footer="1247" w:gutter="0"/>
          <w:cols w:space="720" w:num="1"/>
          <w:docGrid w:type="lines" w:linePitch="312" w:charSpace="0"/>
        </w:sect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2020年度企业科技创新积分兑现资金明细表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（科技局部分）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</w:p>
    <w:tbl>
      <w:tblPr>
        <w:tblStyle w:val="6"/>
        <w:tblW w:w="8767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2763"/>
        <w:gridCol w:w="4183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  <w:szCs w:val="24"/>
              </w:rPr>
              <w:t>积分项目明细</w:t>
            </w:r>
          </w:p>
        </w:tc>
        <w:tc>
          <w:tcPr>
            <w:tcW w:w="418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  <w:szCs w:val="24"/>
              </w:rPr>
              <w:t>兑付资金（万元）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6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泰州市级企业工程技术研究中心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江苏安华警用装备制造有限公司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江苏辰午节能科技股份有限公司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江苏二马液压元件有限公司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江苏环晟电机有限公司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江苏江平新环境科技有限公司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江苏江山聚源生物技术有限公司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江苏京成机械制造有限公司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江苏开源环保技术工程有限公司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江苏康爱特环境工程集团有限公司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江苏联恒物宇科技有限公司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江苏欧普特条码标签有限公司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江苏锐盾警用装备制造有限公司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江苏新隆机械有限公司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江苏永佳光电科技有限公司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江苏永益铸管股份有限公司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靖江佳佳精密机械科技有限公司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靖江神驹容器制造有限公司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靖江市亚泰物流装备有限公司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6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kern w:val="0"/>
                <w:sz w:val="24"/>
                <w:szCs w:val="24"/>
              </w:rPr>
              <w:t>省级企业工程技术研究中心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江苏飞跃机泵集团有限公司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江苏民生重工有限公司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6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泰州市级及以上企业工程技术研究中心绩效考评优秀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江苏奥凯环保科技有限公司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江苏大中电机股份有限公司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江苏靖江互感器股份有限公司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江苏凯元科技有限公司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江苏乐科节能科技股份有限公司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江苏上骐集团有限公司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江苏双江能源科技股份有限公司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</w:tbl>
    <w:p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6"/>
        <w:tblW w:w="8767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2763"/>
        <w:gridCol w:w="4183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6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kern w:val="0"/>
                <w:sz w:val="24"/>
                <w:szCs w:val="24"/>
              </w:rPr>
              <w:t>省级企业工程技术研究中心绩效考评优秀</w:t>
            </w: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江苏恒力制动器制造有限公司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江苏恒义汽配制造有限公司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江苏亚星锚链股份有限公司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4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省政策引导类计划（引进外国人才专项）普通项目</w:t>
            </w: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江苏三江电器集团股份有限公司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4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76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省级众创社区备案试点和孵化链条的机构</w:t>
            </w: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靖江经济技术开发区城北园区管委会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4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76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省级科技孵化器绩效考评良好</w:t>
            </w: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靖江市华信科技创业园有限公司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76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到期重新通过认定的高新技术企业</w:t>
            </w: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江苏艾兰得营养品有限公司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江苏奥凯环保科技有限公司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江苏博林机械制造有限公司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江苏东华测试技术股份有限公司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江苏乐科节能科技股份有限公司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江苏联兴成套设备制造有限公司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江苏龙腾门业有限公司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江苏迈威科技有限公司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江苏三江电器集团股份有限公司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江苏沙龙机电科技有限公司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江苏上骐集团有限公司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江苏世能化工设备有限公司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江苏祥云塑料科技有限公司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江苏新时代造船有限公司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江苏雅博动物健康科技有限责任公司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江苏亚星锚链股份有限公司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江苏永佳光电科技有限公司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江苏中瑞电气集团有限公司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靖江国林木业有限公司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靖江三鹏模具科技股份有限公司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靖江神驹容器制造有限公司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靖江市海源有色金属材料有限公司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靖江市亚泰特种材料制造有限公司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靖江市永信特钢有限公司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无畏警用装备有限公司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新程汽车工业有限公司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卓然（靖江）设备制造有限公司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</w:tbl>
    <w:p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6"/>
        <w:tblW w:w="8767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2763"/>
        <w:gridCol w:w="4183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76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新认定的高新技术企业</w:t>
            </w: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江苏阿尔法净化设备制造有限公司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江苏创威电子有限公司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江苏大春电力器材有限公司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江苏德翔化工机械有限公司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江苏菲尔特液压机械有限公司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江苏工搪化工设备有限公司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江苏恒阳冶金科技有限公司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江苏华洋电力机械制造有限公司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江苏华洋新思路能源装备股份有限公司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江苏金凯锐科技发展有限公司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江苏靖隆合金钢机械制造有限公司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江苏凯通船用阀门有限公司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江苏奇净洁空调设备工程有限公司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江苏尚佳空调有限公司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江苏盛信特种装备有限公司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江苏双恒泵阀制造有限公司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江苏顺达警用装备制造有限公司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江苏滔海机械制造有限公司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江苏五奥机泵制造有限公司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江苏鑫安警用器械制造有限公司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江苏兴科制药设备制造有限公司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江苏兴特嘉环保设备制造有限公司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江苏阳廷电气科技有限公司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江苏一澜智能科技有限公司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江苏永立电炉有限公司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江苏中电泵阀制造有限公司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江苏卓然智能重工有限公司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靖江艾威机械配件制造有限公司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靖江宏源重工科技有限公司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靖江荣平警用装备制造有限公司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靖江瑞泰电子材料有限公司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江苏润旺机械制造有限公司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靖江市东意空调设备有限公司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靖江市飞达暖通设备制造有限公司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靖江市飞天紧固件制造有限公司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76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新认定的高新技术企业</w:t>
            </w: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靖江市富源船舶配件有限公司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靖江市金舟船舶器材有限公司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靖江市晟丰电气机械制造有限公司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靖江市双鑫紧固件制造有限公司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靖江市鑫昊环保科技有限公司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靖江市鑫盛环保科技有限责任公司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靖江新源电力器械有限公司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靖江信达光伏科技有限公司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顺达模具科技有限公司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76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泰州市科技型“瞪羚”企业</w:t>
            </w: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江苏艾兰得营养品有限公司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江苏民生重工有限公司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76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kern w:val="0"/>
                <w:sz w:val="24"/>
                <w:szCs w:val="24"/>
              </w:rPr>
              <w:t>省农业科技型企业</w:t>
            </w: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kern w:val="0"/>
                <w:sz w:val="24"/>
                <w:szCs w:val="24"/>
              </w:rPr>
              <w:t>江苏味巴哥食品股份有限公司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76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泰州市科技支撑计划（产业关键技术研发）项目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江苏恒义汽配制造有限公司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江苏武新泵业有限公司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76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泰州市科技型中小企业孵育计划项目</w:t>
            </w:r>
          </w:p>
        </w:tc>
        <w:tc>
          <w:tcPr>
            <w:tcW w:w="4183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靖江市馨创空间教育科技有限责任公司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76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泰州市重大科技成果转化专项资金项目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江苏龙腾门业有限公司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江苏民生重工有限公司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江苏上骐集团有限公司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53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总    计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2903</w:t>
            </w:r>
          </w:p>
        </w:tc>
      </w:tr>
    </w:tbl>
    <w:p>
      <w:pPr>
        <w:spacing w:line="50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br w:type="page"/>
      </w:r>
      <w:r>
        <w:rPr>
          <w:rFonts w:hint="eastAsia" w:ascii="Times New Roman" w:hAnsi="Times New Roman" w:eastAsia="黑体"/>
          <w:sz w:val="32"/>
          <w:szCs w:val="32"/>
        </w:rPr>
        <w:t>附件3：</w:t>
      </w:r>
    </w:p>
    <w:p>
      <w:pPr>
        <w:spacing w:line="5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2020年度企业科技创新积分兑现资金明细表</w:t>
      </w:r>
    </w:p>
    <w:p>
      <w:pPr>
        <w:spacing w:line="5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（市监局部分）</w:t>
      </w:r>
    </w:p>
    <w:p>
      <w:pPr>
        <w:spacing w:line="36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tbl>
      <w:tblPr>
        <w:tblStyle w:val="6"/>
        <w:tblW w:w="8948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3247"/>
        <w:gridCol w:w="4111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  <w:szCs w:val="24"/>
              </w:rPr>
              <w:t>积分项目明细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spacing w:val="-20"/>
                <w:kern w:val="0"/>
                <w:sz w:val="24"/>
                <w:szCs w:val="24"/>
              </w:rPr>
              <w:t>兑付资金</w:t>
            </w: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  <w:szCs w:val="24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企业检验检测认证机构新取得国家计量认证资质认定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仁信工程咨询（江苏）有限公司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56" w:rightChars="-27"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 xml:space="preserve">引进发明专利 2件 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江苏光芒新能源股份有限公司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引进发明专利13件，其中高维持发明专利1件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华达汽车科技股份有限公司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4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引进发明专利1件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07" w:firstLineChars="49"/>
              <w:rPr>
                <w:rFonts w:ascii="Times New Roman" w:hAnsi="Times New Roman" w:cs="宋体" w:eastAsiaTheme="majorEastAsia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spacing w:val="-10"/>
                <w:kern w:val="0"/>
                <w:sz w:val="24"/>
                <w:szCs w:val="24"/>
              </w:rPr>
              <w:t>常州七欣天餐饮管理有限公司靖江分公司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4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江苏鼎新环保科技有限公司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4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江苏二互电气有限公司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4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江苏谷泰粮食机械科技有限公司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4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江苏光辉照明电气有限公司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4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江苏国鑫铝业有限公司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4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江苏昊锐电气科技有限公司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4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江苏恒德力化工设备制造有限公司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4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江苏恒力制动器制造有限公司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4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江苏恒义汽配制造有限公司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4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江苏华琦冶金科技有限公司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4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江苏华升起重运输机械制造有限公司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4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江苏金剑警用装备制造有限公司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4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江苏岚箭警用器材制造有限公司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4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江苏联盾警用装备制造有限公司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4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江苏马洲通风科技有限公司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4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江苏升亚泵阀制造有限公司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4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江苏双江能源科技股份有限公司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4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江苏苏工新材料科技有限公司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4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江苏苏中开关厂有限公司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4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江苏天之邦食品有限公司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4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江苏伟博机械制造有限公司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4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江苏祥福顺金属制品有限公司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4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江苏星火汽车部件制造有限公司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4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江苏亚梅泵业集团有限公司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</w:tbl>
    <w:p>
      <w:pPr>
        <w:rPr>
          <w:rFonts w:ascii="Times New Roman" w:hAnsi="Times New Roman"/>
        </w:rPr>
      </w:pPr>
    </w:p>
    <w:tbl>
      <w:tblPr>
        <w:tblStyle w:val="6"/>
        <w:tblW w:w="9047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3081"/>
        <w:gridCol w:w="4086"/>
        <w:gridCol w:w="12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8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引进发明专利1件</w:t>
            </w:r>
          </w:p>
        </w:tc>
        <w:tc>
          <w:tcPr>
            <w:tcW w:w="4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江苏宇航板业有限公司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江苏中电泵阀制造有限公司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江苏中杰澳新材料有限公司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江苏中凯暖通设备有限公司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靖江市富阳涂装有限公司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靖江市富源船舶配件有限公司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靖江市格利环保科技有限公司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靖江市润欣环保科技有限公司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靖江市新世纪液压件制造有限公司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靖江市一三家庭农场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靖江市永固汽配制造有限公司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靖江市中元钢构有限公司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靖江佳佳精密机械科技有限公司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引进发明专利2件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春意环境科技有限公司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恒源工业炉（靖江）有限公司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江苏澳构矿业科技有限公司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江苏东方成套设备制造集团有限公司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江苏飞跃泵业股份有限公司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江苏国泰机械制造有限公司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江苏宏翔通风净化工程有限公司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江苏骏豪建设工程有限公司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江苏科睿坦电子科技有限公司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江苏良工精密合金钢有限公司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江苏迈威科技有限公司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江苏祥云塑料科技有限公司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江苏旭阳化工设备有限公司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江苏永安控制设备有限公司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靖江国林木业有限公司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靖江佳仁半导体科技有限公司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靖江市东南一家酒楼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靖江市海鸿塑胶科技有限公司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靖江市恒大汽车部件制造有限公司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靖江市华通机电设备制造有限公司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靖江市江东船用配套设备有限公司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靖江市金钛机械科技有限公司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8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引进发明专利2件</w:t>
            </w:r>
          </w:p>
        </w:tc>
        <w:tc>
          <w:tcPr>
            <w:tcW w:w="4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靖江市凯狄五金机械制造有限公司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靖江市苏伦工程机械有限公司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靖江市拓业机械制造有限公司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靖江市亚泰特种材料制造有限公司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靖江市永盛光电科技有限公司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引进发明专利2件，其中高维持发明专利1件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江苏希达空调净化设备总公司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引进发明专利3件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江苏飞跃机泵集团有限公司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江苏弘欣建设有限公司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江苏景泰电力科技有限公司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江苏敬业泵业有限公司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江苏零界智能家居有限公司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江苏美好超市有限公司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江苏三马起重机械制造有限公司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江苏神灯数字网络发展有限公司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江苏盛达环保设备有限公司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江苏双达泵业股份有限公司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江苏苏冀节能环保科技有限公司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靖江荣平警用装备制造有限公司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靖江瑞泰胶带有限公司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靖江三阳食品有限公司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靖江市纳川空调设备有限公司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靖江市全宇空调设备有限公司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靖江市通力工程机械有限公司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靖江市银河建筑安装工程有限公司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靖江益邦商务有限公司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引进发明专利3件，其中高维持发明专利1件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江苏金凯锐科技发展有限公司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江苏锐深化工机械科技有限公司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靖江市诚佳空调设备厂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引进发明专利3件，其中高维持发明2件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江苏骏马压路机械有限公司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江苏康爱特环境工程集团有限公司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江苏星源电站冶金设备制造有限公司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引进发明专利4件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江苏大中电机股份有限公司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江苏建安消防工程设备有限公司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江苏通月空调有限公司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靖江达兰信息科技有限公司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8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引进发明专利4件</w:t>
            </w:r>
          </w:p>
        </w:tc>
        <w:tc>
          <w:tcPr>
            <w:tcW w:w="4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靖江虎贲机械科技有限公司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靖江市兴科医药科技有限公司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维得力通风设备（靖江）有限公司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引进发明专利4件，其中高维持发明专利2件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江苏方园桩业有限公司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靖江市华德暖通工程有限公司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耐尔能源装备有限公司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引进发明专利5件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江苏航天动力机电有限公司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江苏豪泽工业炉有限公司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江苏华吉机械制造有限公司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江苏民生重工有限公司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江苏庆润固废处置有限公司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江苏双联冶金机械制造有限公司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江苏天佑液压科技有限公司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江苏鑫宝门窗制造有限公司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江苏兴科制药设备制造有限公司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江苏志舟科技发展有限公司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靖江豪铭商务咨询有限公司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靖江市春竹环保科技有限公司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靖江市茂森船舶工程有限公司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靖江市明大食品有限公司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靖江市双鑫紧固件制造有限公司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靖江市星光工程机械配件厂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靖江智云信息科技有限公司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洛科斯塑业（江苏）有限公司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上海材料研究所靖江先进材料技术</w:t>
            </w:r>
          </w:p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研究院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泰州新一科技咨询服务有限公司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引进发明专利5件，其中高维持发明专利1件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江苏华冠橡塑制品有限公司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江苏金十字新材料有限公司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江苏久恒起重设备有限公司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江苏科能增材智造科技有限公司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江苏星科冶金机械制造有限公司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靖江市红星铜业制造有限公司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靖江市华宏机械有限公司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靖江市易凯通风设备有限公司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靖江市中天锅炉泵阀销售有限公司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8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引进发明专利5件，其中高维持发明专利2件</w:t>
            </w:r>
          </w:p>
        </w:tc>
        <w:tc>
          <w:tcPr>
            <w:tcW w:w="4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江苏宏帝空调设备制造有限公司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江苏惠上电子技术有限公司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江苏科脉仪器仪表制造有限公司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江苏欧米茄软管有限公司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江苏新风通风设备有限公司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靖江市枫金置业有限公司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引进发明专利5件，其中高维持发明专利3件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江苏恒博气力输送设备制造有限公司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江苏金源交通设施有限公司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江苏三晟信息科技有限公司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江苏通达机械有限公司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江苏永茂普隆汽车配件制造有限公司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引进发明专利5件，其中高维持发明专利4件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靖江市杰华网络技术有限公司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靖江市腾飞印染机械制造有限公司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引进发明专利6件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江苏大春电力器材有限公司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引进发明专利6件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靖江市华阳汽车部件有限公司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引进发明专利6件，其中高维持发明专利1件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江苏靖隆合金钢机械制造有限公司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引进发明专利6件，其中高维持发明专利2件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江苏德鹏空调设备有限公司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引进发明专利7件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江苏华洋电力机械制造有限公司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江苏金诺炉辊有限公司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江苏星晨高速电机有限公司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江苏永昊高强度螺栓有限公司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靖江艾莉特食品机械有限公司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引进发明专利7件，其中高维持发明专利1件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江苏恒卫防护器材制造有限公司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靖江江辰电气有限公司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靖江市浩鑫电气机械配件有限公司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靖江亿智创优信息科技有限公司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引进高维持发明专利 3件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江苏亚龙新材料科技有限公司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引进高维持发明专利1件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江苏飞鹿重工机械制造有限公司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江苏惠尔泵业有限公司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江苏强盛汽配制造有限公司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江苏润辉物流有限公司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江苏三耐特钢有限公司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江苏滔海机械制造有限公司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靖江华穗智慧物联有限公司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8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 xml:space="preserve">引进高维持发明专利1件 </w:t>
            </w:r>
          </w:p>
        </w:tc>
        <w:tc>
          <w:tcPr>
            <w:tcW w:w="4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靖江市达克罗涂覆工业有限公司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靖江市启达热能科技有限公司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江苏欧普特条码标签有限公司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引进高维持发明专利2件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江苏常泰不锈钢管业有限公司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江苏国安警用装备制造有限公司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江苏江阴-靖江工业园区益阳商贸有限公司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江苏双星特钢有限公司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江苏天诚化工设备制造有限公司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江苏天网光电科技有限公司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江苏优耐机械制造有限公司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江苏宇航海洋工程有限公司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靖江宏泰玩具有限公司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靖江华泰机械制造有限公司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靖江寰宇工业燃气有限公司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靖江市华晟重金属防控有限公司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靖江市汇普锻造有限公司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靖江市金桥泵业有限公司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靖江市金瑞焊接设备有限公司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靖江湘泽汇电子科技有限公司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靖江新华港务有限公司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 xml:space="preserve">无畏警用装备有限公司 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易凯云物联科技(江苏)有限公司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引进高维持发明专利3件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江苏新世界泵业有限公司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靖江市嘉禾高强度紧固件有限公司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3" w:firstLineChars="49"/>
              <w:rPr>
                <w:rFonts w:ascii="Times New Roman" w:hAnsi="Times New Roman" w:cs="宋体" w:eastAsiaTheme="majorEastAsia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spacing w:val="-4"/>
                <w:kern w:val="0"/>
                <w:sz w:val="24"/>
                <w:szCs w:val="24"/>
              </w:rPr>
              <w:t>领致热能新电器（江苏）股份有限公司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引进高维持发明专利4件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江东航天新材料（江苏）有限公司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江苏德翔化工机械有限公司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江苏工搪化工设备有限公司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江苏久源电力建设工程有限公司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靖江汇恒新材料有限公司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靖江睿能信息科技有限公司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靖江市诚源汽车配件制造有限公司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靖江市力栋科技有限公司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靖江市顺海汽贸有限公司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靖江市鑫晟汽车零部件制造有限公司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8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 xml:space="preserve">引进高维持发明专利4件                </w:t>
            </w:r>
          </w:p>
        </w:tc>
        <w:tc>
          <w:tcPr>
            <w:tcW w:w="4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靖江市悦达安防设备有限公司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靖江市长源液压机械有限公司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07" w:firstLineChars="49"/>
              <w:rPr>
                <w:rFonts w:ascii="Times New Roman" w:hAnsi="Times New Roman" w:cs="宋体" w:eastAsiaTheme="majorEastAsia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spacing w:val="-10"/>
                <w:kern w:val="0"/>
                <w:sz w:val="24"/>
                <w:szCs w:val="24"/>
              </w:rPr>
              <w:t>上海金永利空调风机有限公司靖江分公司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 xml:space="preserve">引进高维持发明专利5件  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江苏龙力泵阀制造有限公司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江苏蒙特欧机械制造有限公司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江苏三耐特种设备制造有限公司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江苏亚星锚链股份有限公司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靖江励创信息科技有限公司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靖江市百圣紧固件制造有限公司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靖江市科尔特干燥机械制造有限公司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靖江市盛讯信息科技有限公司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靖江市顺翔商贸有限公司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靖江市维益知识产权服务有限公司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靖江市新航制刷厂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靖江市增源压铸厂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靖江伟联汽车配件制造有限公司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靖江栩栩传媒有限公司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靖江亚星进出口有限公司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江苏民生环保设备制造有限公司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引进发明专利5件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江苏久尔重工股份有限公司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引进发明专利6件，其中高维持发明专利2件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江苏宏帝净化工程有限公司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引进高维持发明专利2件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靖江神驹容器制造有限公司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kern w:val="0"/>
                <w:sz w:val="24"/>
                <w:szCs w:val="24"/>
              </w:rPr>
              <w:t>引进发明专利2件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kern w:val="0"/>
                <w:sz w:val="24"/>
                <w:szCs w:val="24"/>
              </w:rPr>
              <w:t>靖江市中亿汽车配件制造有限公司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PCT申请30724元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江苏亚星锚链股份有限公司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3.0724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PCT申请35858元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江苏民生重工有限公司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3.5858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PCT申请38000元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江苏艾兰得营养品有限公司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PCT申请60000元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江苏九晖科技有限公司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专利质押利息126500元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江苏三江电器集团股份有限公司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6.325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专利质押利息167000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江苏味巴哥食品股份有限公司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8.35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专利质押利息210000元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江苏江山聚源生物技术有限公司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专利质押利息210562元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江苏联兴成套设备制造有限公司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10.5281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专利质押利息282498元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江苏东方镍网有限公司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14.1249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专利质押利息317800元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江苏永昊高强度螺栓有限公司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15.89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专利质押利息320000元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江苏艾兰得营养品有限公司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专利质押利息69330元</w:t>
            </w:r>
          </w:p>
        </w:tc>
        <w:tc>
          <w:tcPr>
            <w:tcW w:w="4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江苏鼎新环保科技有限公司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3.4665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国内发明专利授权1件</w:t>
            </w:r>
          </w:p>
        </w:tc>
        <w:tc>
          <w:tcPr>
            <w:tcW w:w="4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江苏恒力制动器制造有限公司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江苏嘉尚环保科技有限公司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江苏科睿坦电子科技有限公司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江苏瑞博光电科技有限公司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江苏三江电器集团股份有限公司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江苏上骐集团有限公司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江苏唯斯安建筑科技有限公司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靖江市飞翼智能科技有限公司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靖江市格利环保科技有限公司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靖江先锋半导体科技有限公司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 xml:space="preserve">无畏警用装备有限公司 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陶柏钰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靖江泰达香料化工有限公司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国内发明专利授权2件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江苏国信靖江发电有限公司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江苏中杰澳新材料有限公司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卓然（靖江）设备制造有限公司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国内发明专利授权3件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常州大学怀德学院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靖江市悦达安防设备有限公司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国内发明专利授权3件，境外发明专利授权1件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江苏亚星锚链股份有限公司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国内发明专利授权6件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江苏永昊高强度螺栓有限公司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国内发明专利授权1件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江苏卓然智能重工有限公司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国内发明专利授权2件，境外1件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江苏江山聚源生物技术有限公司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境外发明专利授权2件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靖江市永盛光电科技有限公司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专利授权10件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春意环境科技有限公司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江苏德翔化工机械有限公司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江苏宏帝净化工程有限公司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江苏靖隆合金钢机械制造有限公司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江苏欧普特条码标签有限公司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江苏上骐集团有限公司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江苏宇航板业有限公司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靖江市东意空调设备有限公司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靖江市晟丰电气机械制造有限公司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专利授权11件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江苏久尔重工股份有限公司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江苏民生重工有限公司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专利授权11件</w:t>
            </w:r>
          </w:p>
        </w:tc>
        <w:tc>
          <w:tcPr>
            <w:tcW w:w="4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江苏三江电器集团股份有限公司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江苏优泽科技有限公司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江苏卓然智能重工有限公司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靖江市东达铝业有限公司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靖江市富阳涂装有限公司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靖江市亚泰特种材料制造有限公司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江苏恒力制动器制造有限公司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专利授权12件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江苏金凯锐科技发展有限公司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江苏金源交通设施有限公司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江苏鑫昊空调设备有限公司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靖江市鑫盛环保科技有限责任公司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靖江亚拓机械设备有限公司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卓然（靖江）设备制造有限公司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专利授权13件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江苏华洋电力机械制造有限公司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靖江市永固汽配制造有限公司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专利授权14件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恒源工业炉（靖江）有限公司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专利授权15件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江苏光芒电器有限责任公司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靖江市富源船舶配件有限公司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靖江市恒大汽车部件制造有限公司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顺达模具科技有限公司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专利授权16件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江苏东方成套设备制造集团有限公司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专利授权17件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江苏锐深化工机械科技有限公司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江苏中电泵阀制造有限公司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靖江市飞天紧固件制造有限公司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专利授权18 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3" w:firstLineChars="49"/>
              <w:rPr>
                <w:rFonts w:ascii="Times New Roman" w:hAnsi="Times New Roman" w:cs="宋体" w:eastAsiaTheme="majorEastAsia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spacing w:val="-4"/>
                <w:kern w:val="0"/>
                <w:sz w:val="24"/>
                <w:szCs w:val="24"/>
              </w:rPr>
              <w:t>江苏华洋新思路能源装备股份有限公司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江苏二互电气有限公司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江苏宏帝空调设备制造有限公司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专利授权19件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江苏亚星锚链股份有限公司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江苏扬阳化工设备制造有限公司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江苏永益铸管股份有限公司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靖江艾威机械配件制造有限公司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靖江市浩良空调科技有限公司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专利授权20件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江苏国泰机械制造有限公司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江苏恒阳冶金科技有限公司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江苏华锐冶矿电力机械有限公司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江苏华盛紧固件制造有限公司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专利授权20件</w:t>
            </w:r>
          </w:p>
        </w:tc>
        <w:tc>
          <w:tcPr>
            <w:tcW w:w="4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江苏奇净洁空调设备工程有限公司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江苏永佳光电科技有限公司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江苏永立电炉有限公司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靖江励创信息科技有限公司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靖江市恒金电机科技有限公司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靖江市联创空调设备工程有限公司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托普工业（江苏）有限公司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专利授权21件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江苏星瑞管业有限公司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靖江市鑫昊环保科技有限公司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专利授权22件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靖江市明宇轴业制造有限公司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靖江信达光伏科技有限公司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专利授权23件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江苏民生特种设备集团有限公司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专利授权29件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靖江市金舟船舶器材有限公司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专利授权53件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靖江国林木业有限公司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专利授权71件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江苏顺达警用装备制造有限公司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spacing w:val="-12"/>
                <w:kern w:val="0"/>
                <w:sz w:val="24"/>
                <w:szCs w:val="24"/>
              </w:rPr>
              <w:t>新承担分技术委员会（工作组）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靖江量具有限公司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spacing w:val="-4"/>
                <w:kern w:val="0"/>
                <w:sz w:val="22"/>
              </w:rPr>
              <w:t>主导或主要参与制（修）订国家标准1项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江苏扬阳化工设备制造有限公司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靖江方大精密成型技术有限公司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spacing w:val="-4"/>
                <w:kern w:val="0"/>
                <w:sz w:val="22"/>
              </w:rPr>
              <w:t>主导或主要参与制（修）订行业标准3项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江苏扬阳化工设备制造有限公司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spacing w:val="-4"/>
                <w:kern w:val="0"/>
                <w:sz w:val="22"/>
              </w:rPr>
              <w:t>主导或主要参与制（修）订行业标准2项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靖江方大精密成型技术有限公司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spacing w:val="-4"/>
                <w:kern w:val="0"/>
                <w:sz w:val="22"/>
              </w:rPr>
              <w:t>主导或主要参与制（修）订团体标准1项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江苏康爱特环境工程集团有限公司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spacing w:val="-4"/>
                <w:kern w:val="0"/>
                <w:sz w:val="22"/>
              </w:rPr>
              <w:t>主导制定泰州市地方标准1项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江苏省扬子江现代粮食物流有限公司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08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spacing w:val="-4"/>
                <w:kern w:val="0"/>
                <w:sz w:val="22"/>
              </w:rPr>
              <w:t>参与制（修）订国家标准2项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江苏大中电机股份有限公司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江苏靖江互感器股份有限公司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spacing w:val="-4"/>
                <w:kern w:val="0"/>
                <w:sz w:val="22"/>
              </w:rPr>
              <w:t>参与制（修）订国家标准1项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江苏大翔科技有限公司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江苏武新泵业有限公司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spacing w:val="-4"/>
                <w:kern w:val="0"/>
                <w:sz w:val="22"/>
              </w:rPr>
              <w:t>参与制（修）订行业标准2项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无畏警用装备有限公司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spacing w:val="-4"/>
                <w:kern w:val="0"/>
                <w:sz w:val="22"/>
              </w:rPr>
              <w:t>参与制（修）订行业标准1项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江苏奇美乐器有限公司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靖江新舟合金材料有限公司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靖江特殊钢有限公司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spacing w:val="-4"/>
                <w:kern w:val="0"/>
                <w:sz w:val="22"/>
              </w:rPr>
              <w:t>参与制（修）订团体标准1项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靖江新舟合金材料有限公司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spacing w:val="-4"/>
                <w:kern w:val="0"/>
                <w:szCs w:val="21"/>
              </w:rPr>
              <w:t>发明专利融入企业产品标准4项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江苏艾兰得营养品有限公司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spacing w:val="-4"/>
                <w:kern w:val="0"/>
                <w:szCs w:val="21"/>
              </w:rPr>
              <w:t>发明专利融入企业产品标准2项</w:t>
            </w:r>
          </w:p>
        </w:tc>
        <w:tc>
          <w:tcPr>
            <w:tcW w:w="4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江苏恒义汽配制造有限公司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4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江苏环晟电机有限公司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江苏江山聚源生物技术有限公司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spacing w:val="-4"/>
                <w:kern w:val="0"/>
                <w:szCs w:val="21"/>
              </w:rPr>
              <w:t>发明专利融入企业产品标准3项</w:t>
            </w:r>
          </w:p>
        </w:tc>
        <w:tc>
          <w:tcPr>
            <w:tcW w:w="4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江苏康爱特环境工程集团有限公司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spacing w:val="-4"/>
                <w:kern w:val="0"/>
                <w:szCs w:val="21"/>
              </w:rPr>
              <w:t>发明专利融入企业产品标准1项</w:t>
            </w:r>
          </w:p>
        </w:tc>
        <w:tc>
          <w:tcPr>
            <w:tcW w:w="4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江苏雅博动物健康科技有限责任公司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靖江量具有限公司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spacing w:val="-4"/>
                <w:kern w:val="0"/>
                <w:sz w:val="24"/>
                <w:szCs w:val="24"/>
              </w:rPr>
              <w:t>采用国际标准产品5个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江苏江海自动化集团有限公司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江苏双江能源科技股份有限公司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spacing w:val="-4"/>
                <w:kern w:val="0"/>
                <w:sz w:val="24"/>
                <w:szCs w:val="24"/>
              </w:rPr>
              <w:t>采用国际标准产品2个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江苏双达泵业股份有限公司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 xml:space="preserve">知识产权管理体系认证企业和管理标准化合格单位      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靖江市亚泰特种材料制造有限公司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靖江佳佳精密机械科技有限公司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spacing w:val="-4"/>
                <w:kern w:val="0"/>
                <w:sz w:val="24"/>
                <w:szCs w:val="24"/>
              </w:rPr>
              <w:t>知识产权管理标准化合格单位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靖江国林木业有限公司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知识产权管理体系认证企业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江苏辰午节能科技股份有限公司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江苏靖江互感器股份有限公司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江苏科睿坦电子科技有限公司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江苏双星特钢有限公司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泰州市专利标准融合示范企业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江苏艾兰得营养品有限公司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江苏民生重工有限公司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江苏亚梅泵业集团有限公司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泰州市知识产权密集型企业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江苏亚梅泵业集团有限公司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靖江国林木业有限公司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标准化良好行为3A级企业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江苏皓日汽车零部件有限公司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江苏民生重工有限公司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江苏武新泵业有限公司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标准化良好行为4A级企业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无畏警用装备有限公司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0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泰州市企业知识产权战略推进计划项目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江苏皓日汽车零部件有限公司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靖江国林木业有限公司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靖江佳佳精密机械科技有限公司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 xml:space="preserve">无畏警用装备有限公司 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泰州市高价值专利培育计划项目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江苏民生重工有限公司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通过省级标准化试点（示范）项目考评验收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江苏吉祥空调设备有限公司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马德里商标1件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江苏天鹅乐器有限公司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马德里商标2件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江苏艾兰得营养品有限公司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马德里商标2件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江苏江山聚源生物技术有限公司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泰州市专利优秀奖</w:t>
            </w:r>
          </w:p>
        </w:tc>
        <w:tc>
          <w:tcPr>
            <w:tcW w:w="4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江苏艾兰得营养品有限公司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泰州市专利优秀奖</w:t>
            </w:r>
          </w:p>
        </w:tc>
        <w:tc>
          <w:tcPr>
            <w:tcW w:w="4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kern w:val="0"/>
                <w:sz w:val="24"/>
                <w:szCs w:val="24"/>
              </w:rPr>
              <w:t>江苏江山聚源生物技术有限公司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kern w:val="0"/>
                <w:sz w:val="24"/>
                <w:szCs w:val="24"/>
              </w:rPr>
              <w:t>泰州市专利金奖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江苏辰午节能科技股份有限公司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 xml:space="preserve">发明专利年费6000元 </w:t>
            </w:r>
          </w:p>
        </w:tc>
        <w:tc>
          <w:tcPr>
            <w:tcW w:w="4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江苏久尔重工股份有限公司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发明专利年费1320元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靖江神驹容器制造有限公司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  3780元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 xml:space="preserve">无畏警用装备有限公司 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0.378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  8800元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江苏双达泵业股份有限公司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  8915元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江苏光芒新能源股份有限公司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0.8915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发明专利年费10000元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靖江湘泽汇电子科技有限公司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耐尔能源装备有限公司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发明专利年费11000元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江苏民生特种设备集团有限公司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靖江市长源液压机械有限公司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发明专利年费11180元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江苏骏马压路机械有限公司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1.118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发明专利年费11200元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江苏东华测试技术股份有限公司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发明专利年费11200元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靖江智云信息科技有限公司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发明专利年费11790元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江苏星晨高速电机有限公司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1.179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发明专利年费1200元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江苏金剑警用装备制造有限公司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发明专利年费1200元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江苏强盛汽配制造有限公司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发明专利年费1200元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江苏神灯数字网络发展有限公司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发明专利年费1200元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江苏星火汽车部件制造有限公司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发明专利年费1200元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江苏宇航板业有限公司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发明专利年费1200元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靖江市诚源汽车配件制造有限公司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发明专利年费1200元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靖江市顺海汽贸有限公司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发明专利年费1200元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靖江特殊钢有限公司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发明专利年费1200元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靖江栩栩传媒有限公司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发明专利年费12120元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江苏赛德力制药机械制造有限公司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1.212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发明专利年费1275元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靖江市润欣环保科技有限公司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0.1275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发明专利年费1280元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靖江市永固汽配制造有限公司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发明专利年费13400元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江苏亚梅泵业集团有限公司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发明专利年费135元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江苏嘉尚环保科技有限公司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0.0135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发明专利年费1380元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靖江市格利环保科技有限公司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发明专利年费14000元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江苏吉祥空调设备有限公司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发明专利年费140元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江苏瑞博光电科技有限公司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发明专利年费1440元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春意环境科技有限公司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江苏鑫昊空调设备有限公司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发明专利年费14520元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江苏乐科节能科技股份有限公司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1.452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发明专利年费1500元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江苏安华警用装备制造有限公司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发明专利年费15380元</w:t>
            </w:r>
          </w:p>
        </w:tc>
        <w:tc>
          <w:tcPr>
            <w:tcW w:w="4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江苏通达机械有限公司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1.538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发明专利年费16000元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7" w:leftChars="-51" w:right="-94" w:rightChars="-45" w:hanging="100" w:hangingChars="45"/>
              <w:rPr>
                <w:rFonts w:ascii="Times New Roman" w:hAnsi="Times New Roman" w:cs="宋体" w:eastAsiaTheme="majorEastAsia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spacing w:val="-8"/>
                <w:kern w:val="0"/>
                <w:sz w:val="24"/>
                <w:szCs w:val="24"/>
              </w:rPr>
              <w:t>上海金永利空调风机有限公司靖江分公司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发明专利年费16200元</w:t>
            </w:r>
          </w:p>
        </w:tc>
        <w:tc>
          <w:tcPr>
            <w:tcW w:w="4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1" w:leftChars="-51" w:right="-94" w:rightChars="-45" w:hanging="108" w:hangingChars="45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江苏航天动力机电有限公司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发明专利年费1620元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/>
              <w:rPr>
                <w:rFonts w:ascii="Times New Roman" w:hAnsi="Times New Roman" w:cs="宋体" w:eastAsiaTheme="majorEastAsia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spacing w:val="-4"/>
                <w:kern w:val="0"/>
                <w:sz w:val="24"/>
                <w:szCs w:val="24"/>
              </w:rPr>
              <w:t>江苏华洋新思路能源装备股份有限公司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0.162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发明专利年费16600元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托普工业（江苏）有限公司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1.66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发明专利年费16700元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江苏联兴成套设备制造有限公司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发明专利年费1800元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靖江市海鸿塑胶科技有限公司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靖江新舟合金材料有限公司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发明专利年费180元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江苏二互电气有限公司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靖江市鑫盛环保科技有限责任公司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靖江市亚泰物流装备有限公司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发明专利年费20200元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靖江市腾飞印染机械制造有限公司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靖江市鑫晟汽车零部件制造有限公司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发明专利年费2100元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江苏迈威科技有限公司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江苏滔海机械制造有限公司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发明专利年费21400元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皓月汽车安全系统技术股份有限公司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发明专利年费2200元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江苏恒阳冶金科技有限公司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发明专利年费2280元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靖江市凯狄五金机械制造有限公司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0.228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发明专利年费2360元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江苏味巴哥食品股份有限公司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发明专利年费23960元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帝斯曼江山制药（江苏）有限公司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2.396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发明专利年费2400元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江苏博林机械制造有限公司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发明专利年费2400元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江苏国鑫铝业有限公司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发明专利年费2400元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江苏沙龙机电科技有限公司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发明专利年费2400元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靖江市增源压铸厂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发明专利年费2400元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靖江伟联汽车配件制造有限公司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发明专利年费25180元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靖江市新航制刷厂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2.518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发明专利年费2520元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华达汽车科技股份有限公司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0.252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发明专利年费2580元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江苏兴科制药设备制造有限公司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0.258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发明专利年费25840元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江苏靖江互感器股份有限公司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2.584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发明专利年费2600元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江苏开源环保技术工程有限公司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发明专利年费270元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靖江市苏伦工程机械有限公司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0.027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发明专利年费2760元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江苏华冶科技股份有限公司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0.276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 xml:space="preserve">发明专利年费2760元 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江苏锐深化工机械科技有限公司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0.276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发明专利年费300元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江苏金研新材料科技有限公司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发明专利年费300元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泰州新一科技咨询服务有限公司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发明专利年费30180元</w:t>
            </w:r>
          </w:p>
        </w:tc>
        <w:tc>
          <w:tcPr>
            <w:tcW w:w="4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江苏中杰澳新材料有限公司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3.018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发明专利年费30980元</w:t>
            </w:r>
          </w:p>
        </w:tc>
        <w:tc>
          <w:tcPr>
            <w:tcW w:w="4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江苏和诚制药设备制造有限公司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3.098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发明专利年费3200元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江苏飞跃机泵集团有限公司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发明专利年费32200元</w:t>
            </w:r>
          </w:p>
        </w:tc>
        <w:tc>
          <w:tcPr>
            <w:tcW w:w="4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江苏恒义汽配制造有限公司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发明专利年费3280元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靖江市红星铜业制造有限公司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发明专利年费33440元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江苏恒力制动器制造有限公司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3.344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发明专利年费3420元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江苏优泽科技有限公司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0.342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发明专利年费3480元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靖江市易凯通风设备有限公司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0.348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发明专利年费3600元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江苏蒙特欧机械制造有限公司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发明专利年费3600元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靖江市力栋科技有限公司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发明专利年费3600元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靖江市顺翔商贸有限公司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发明专利年费360元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江苏国泰机械制造有限公司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发明专利年费360元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江苏华东正大空调设备有限公司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发明专利年费360元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江苏天网光电科技有限公司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发明专利年费360元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靖江佳佳精密机械科技有限公司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 xml:space="preserve">发明专利年费360元 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江苏奇净洁空调设备工程有限公司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发明专利年费36800元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江苏艾兰得营养品有限公司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发明专利年费38380元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靖江市科尔特干燥机械制造有限公司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3.838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发明专利年费3875元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江苏鼎新环保科技有限公司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0.3875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发明专利年费4000元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江苏国源环境科技有限公司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发明专利年费4000元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江苏祥云塑料科技有限公司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发明专利年费4000元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江苏新隆机械有限公司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发明专利年费41020元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江苏亚星锚链股份有限公司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4.102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发明专利年费41150元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靖江市百圣紧固件制造有限公司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4.115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发明专利年费4250元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靖江市双鑫紧固件制造有限公司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发明专利年费4280元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江苏永昊高强度螺栓有限公司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发明专利年费4320元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靖江三鹏模具科技股份有限公司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0.432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发明专利年费43500元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江苏三江电器集团股份有限公司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4.35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发明专利年费4400元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江苏皓日汽车零部件有限公司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发明专利年费4400元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卓然（靖江）设备制造有限公司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发明专利年费4600元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江苏鑫安警用器械制造有限公司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发明专利年费460元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靖江艾莉特食品机械有限公司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发明专利年费4800元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江苏辰午节能科技股份有限公司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发明专利年费4800元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江苏建安消防工程设备有限公司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发明专利年费4800元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靖江汇恒新材料有限公司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发明专利年费4800元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靖江市永盛光电科技有限公司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发明专利年费4880元</w:t>
            </w:r>
          </w:p>
        </w:tc>
        <w:tc>
          <w:tcPr>
            <w:tcW w:w="4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江苏金源交通设施有限公司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0.488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发明专利年费495元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江苏科睿坦电子科技有限公司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0.0495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发明专利年费5200元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江苏东方镍网有限公司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发明专利年费52520元</w:t>
            </w:r>
          </w:p>
        </w:tc>
        <w:tc>
          <w:tcPr>
            <w:tcW w:w="4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江苏耐斯数码科技股份有限公司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5.252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发明专利年费540元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靖江市金舟船舶器材有限公司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0.054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发明专利年费5800元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江苏靖隆合金钢机械制造有限公司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发明专利年费5800元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江苏双达泵阀集团有限公司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发明专利年费5800元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江苏天鹅乐器有限公司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发明专利年费6000元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3" w:firstLineChars="49"/>
              <w:rPr>
                <w:rFonts w:ascii="Times New Roman" w:hAnsi="Times New Roman" w:cs="宋体" w:eastAsiaTheme="majorEastAsia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spacing w:val="-4"/>
                <w:kern w:val="0"/>
                <w:sz w:val="24"/>
                <w:szCs w:val="24"/>
              </w:rPr>
              <w:t>领致热能新电器（江苏）股份有限公司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发明专利年费600元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江苏华冠橡塑制品有限公司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发明专利年费600元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江苏联恒物宇科技有限公司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发明专利年费600元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江苏双轮泵业机械制造有限公司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发明专利年费600元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靖江瑞泰胶带有限公司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发明专利年费6500元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江苏鑫宝门窗制造有限公司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发明专利年费660元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江苏飞鹿重工机械制造有限公司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发明专利年费6675元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江苏二马液压元件有限公司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0.6675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发明专利年费68000元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靖江国林木业有限公司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发明专利年费6860元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江苏康爱特环境工程集团有限公司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0.686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发明专利年费6900元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江苏新世界泵业有限公司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发明专利年费7000元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江苏大中电机股份有限公司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发明专利年费7200元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江苏新时代造船有限公司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发明专利年费720元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江苏菲尔特液压机械有限公司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0.072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发明专利年费7220元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靖江先锋半导体科技有限公司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0.722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发明专利年费740元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江苏双江能源科技股份有限公司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0.074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发明专利年费7860元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江苏恒丰新材料制造有限公司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0.786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发明专利年费8000元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江苏江平新环境科技有限公司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发明专利年费8000元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江苏雅博动物健康科技有限责任公司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发明专利年费8000元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靖江市汇普锻造有限公司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发明专利年费8000元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靖江市明宇轴业制造有限公司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发明专利年费8000元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靖江市悦达安防设备有限公司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发明专利年费8220元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江苏江山聚源生物技术有限公司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0.822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发明专利年费8370元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江苏民生重工有限公司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0.837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发明专利年费9000元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江苏凯元科技有限公司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发明专利年费900元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江苏工搪化工设备有限公司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发明专利年费900元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江苏永佳光电科技有限公司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发明专利年费900元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靖江荣平警用装备制造有限公司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发明专利年费9200元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顺达模具科技有限公司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发明专利年费9430元</w:t>
            </w:r>
          </w:p>
        </w:tc>
        <w:tc>
          <w:tcPr>
            <w:tcW w:w="4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江苏上骐集团有限公司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0.943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发明专利年费950元</w:t>
            </w:r>
          </w:p>
        </w:tc>
        <w:tc>
          <w:tcPr>
            <w:tcW w:w="4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江苏骏豪建设工程有限公司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0.095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发明专利年费9600元</w:t>
            </w:r>
          </w:p>
        </w:tc>
        <w:tc>
          <w:tcPr>
            <w:tcW w:w="4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江苏科能增材智造科技有限公司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发明专利年费17340元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江苏恒博气力输送设备制造有限公司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1.734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发明专利年费3780元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江苏豪泽工业炉有限公司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0.378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发明专利年费7920元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ind w:left="-107" w:leftChars="-51" w:right="-94" w:rightChars="-45" w:firstLine="117" w:firstLineChars="49"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江苏迈能高科技有限公司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0.792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bCs/>
                <w:color w:val="000000"/>
                <w:kern w:val="0"/>
                <w:sz w:val="24"/>
                <w:szCs w:val="24"/>
              </w:rPr>
              <w:t>发明专利年费1340元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江苏亚龙新材料科技有限公司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color w:val="000000"/>
                <w:kern w:val="0"/>
                <w:sz w:val="24"/>
                <w:szCs w:val="24"/>
              </w:rPr>
              <w:t>0.134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ajorEastAsia"/>
                <w:color w:val="000000"/>
                <w:kern w:val="0"/>
                <w:sz w:val="24"/>
                <w:szCs w:val="24"/>
              </w:rPr>
              <w:t>2744.7627</w:t>
            </w:r>
          </w:p>
        </w:tc>
      </w:tr>
    </w:tbl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br w:type="page"/>
      </w:r>
      <w:r>
        <w:rPr>
          <w:rFonts w:hint="eastAsia" w:ascii="Times New Roman" w:hAnsi="Times New Roman" w:eastAsia="黑体"/>
          <w:sz w:val="32"/>
          <w:szCs w:val="32"/>
        </w:rPr>
        <w:t>附件4：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2020年度企业科技创新积分兑现资金明细表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（工信局部分）</w:t>
      </w:r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tbl>
      <w:tblPr>
        <w:tblStyle w:val="6"/>
        <w:tblW w:w="879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268"/>
        <w:gridCol w:w="4730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序号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积分项目明细</w:t>
            </w:r>
          </w:p>
        </w:tc>
        <w:tc>
          <w:tcPr>
            <w:tcW w:w="4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企业名称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兑付</w:t>
            </w:r>
            <w:r>
              <w:rPr>
                <w:rFonts w:hint="eastAsia" w:ascii="Times New Roman" w:hAnsi="Times New Roman" w:eastAsia="黑体"/>
                <w:sz w:val="24"/>
              </w:rPr>
              <w:t>资金（万元）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市级企业技术中心</w:t>
            </w:r>
          </w:p>
        </w:tc>
        <w:tc>
          <w:tcPr>
            <w:tcW w:w="4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江苏奥凯环保科技有限公司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江苏恒丰新材料制造有限公司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江苏华洋新思路能源装备股份有限公司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江苏江河机械制造有限公司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江苏双达泵业股份有限公司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靖江市海鸿塑胶科技有限公司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省级企业技术中心</w:t>
            </w:r>
          </w:p>
        </w:tc>
        <w:tc>
          <w:tcPr>
            <w:tcW w:w="4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靖江国林木业有限公司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靖江市亚泰特种材料制造有限公司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/>
                <w:sz w:val="24"/>
                <w:szCs w:val="24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市示范智能车间</w:t>
            </w:r>
          </w:p>
        </w:tc>
        <w:tc>
          <w:tcPr>
            <w:tcW w:w="4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国威派克（泰州）新能源智能装备有限公司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江苏聚源医疗技术有限公司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江苏通达机械有限公司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/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省示范智能车间</w:t>
            </w:r>
          </w:p>
        </w:tc>
        <w:tc>
          <w:tcPr>
            <w:tcW w:w="4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华达汽车科技股份有限公司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江苏大中电机股份有限公司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江苏恒义汽配制造有限公司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/>
                <w:sz w:val="24"/>
                <w:szCs w:val="24"/>
              </w:rPr>
              <w:t>5</w:t>
            </w:r>
          </w:p>
        </w:tc>
        <w:tc>
          <w:tcPr>
            <w:tcW w:w="226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市级“专精特新”产品</w:t>
            </w:r>
          </w:p>
        </w:tc>
        <w:tc>
          <w:tcPr>
            <w:tcW w:w="4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春意环境科技有限公司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江苏格兰环境科技有限公司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江苏恒丰新材料制造有限公司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江苏欧普特条码标签有限公司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江苏强盛汽配制造有限公司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江苏三江电器集团股份有限公司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江苏沙龙机电科技有限公司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江苏双江能源科技股份有限公司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江苏双轮泵业机械制造有限公司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江苏优泽科技有限公司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靖江特殊钢有限公司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10</w:t>
            </w:r>
          </w:p>
        </w:tc>
      </w:tr>
    </w:tbl>
    <w:p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6"/>
        <w:tblW w:w="879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268"/>
        <w:gridCol w:w="4730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/>
                <w:sz w:val="24"/>
                <w:szCs w:val="24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市级科技小巨人企业</w:t>
            </w:r>
          </w:p>
        </w:tc>
        <w:tc>
          <w:tcPr>
            <w:tcW w:w="4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江苏艾兰得营养品有限公司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江苏航天动力机电有限公司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江苏恒力制动器制造有限公司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江苏华东正大空调设备有限公司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江苏华洋新思路能源装备股份有限公司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江苏民生重工有限公司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江苏双达泵阀集团有限公司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江苏扬阳化工设备制造有限公司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靖江国林木业有限公司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靖江量具有限公司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靖江瑞泰电子材料有限公司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靖江市东达铝业有限公司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靖江市亚泰特种材料制造有限公司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省规划布局内重点软件企业</w:t>
            </w:r>
          </w:p>
        </w:tc>
        <w:tc>
          <w:tcPr>
            <w:tcW w:w="4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江苏东华测试技术股份有限公司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/>
                <w:sz w:val="24"/>
                <w:szCs w:val="24"/>
              </w:rPr>
              <w:t>8</w:t>
            </w:r>
          </w:p>
        </w:tc>
        <w:tc>
          <w:tcPr>
            <w:tcW w:w="226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国家两化融合贯标评定企业</w:t>
            </w:r>
          </w:p>
        </w:tc>
        <w:tc>
          <w:tcPr>
            <w:tcW w:w="4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华达汽车科技股份有限公司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靖江国林木业有限公司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卓然（靖江）设备制造有限公司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省工业互联网发展示范企业</w:t>
            </w:r>
          </w:p>
        </w:tc>
        <w:tc>
          <w:tcPr>
            <w:tcW w:w="4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江苏艾兰得营养品有限公司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sz w:val="24"/>
                <w:szCs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/>
                <w:sz w:val="24"/>
                <w:szCs w:val="24"/>
              </w:rPr>
              <w:t>合           计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/>
                <w:sz w:val="24"/>
                <w:szCs w:val="24"/>
              </w:rPr>
              <w:t>740</w:t>
            </w:r>
          </w:p>
        </w:tc>
      </w:tr>
    </w:tbl>
    <w:p>
      <w:pPr>
        <w:spacing w:line="560" w:lineRule="exact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黑体"/>
          <w:sz w:val="32"/>
          <w:szCs w:val="32"/>
        </w:rPr>
        <w:br w:type="page"/>
      </w:r>
      <w:r>
        <w:rPr>
          <w:rFonts w:hint="eastAsia" w:ascii="Times New Roman" w:hAnsi="Times New Roman" w:eastAsia="黑体"/>
          <w:sz w:val="32"/>
          <w:szCs w:val="32"/>
        </w:rPr>
        <w:t>附件5：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2020年度企业科技创新积分兑现资金明细表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（人社局部分）</w:t>
      </w:r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tbl>
      <w:tblPr>
        <w:tblStyle w:val="6"/>
        <w:tblW w:w="903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443"/>
        <w:gridCol w:w="3786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序号</w:t>
            </w:r>
          </w:p>
        </w:tc>
        <w:tc>
          <w:tcPr>
            <w:tcW w:w="3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积分项目明细</w:t>
            </w:r>
          </w:p>
        </w:tc>
        <w:tc>
          <w:tcPr>
            <w:tcW w:w="3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企业名称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兑付</w:t>
            </w:r>
            <w:r>
              <w:rPr>
                <w:rFonts w:hint="eastAsia" w:ascii="Times New Roman" w:hAnsi="Times New Roman" w:eastAsia="黑体"/>
                <w:sz w:val="24"/>
                <w:szCs w:val="24"/>
              </w:rPr>
              <w:t>资金（万元）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 w:val="24"/>
              </w:rPr>
            </w:pPr>
            <w:r>
              <w:rPr>
                <w:rFonts w:hint="eastAsia" w:ascii="Times New Roman" w:hAnsi="Times New Roman" w:eastAsiaTheme="majorEastAsia"/>
                <w:sz w:val="24"/>
              </w:rPr>
              <w:t>1</w:t>
            </w:r>
          </w:p>
        </w:tc>
        <w:tc>
          <w:tcPr>
            <w:tcW w:w="3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Times New Roman" w:hAnsi="Times New Roman" w:eastAsiaTheme="majorEastAsia"/>
                <w:sz w:val="24"/>
              </w:rPr>
            </w:pPr>
            <w:r>
              <w:rPr>
                <w:rFonts w:ascii="Times New Roman" w:hAnsi="Times New Roman" w:eastAsiaTheme="majorEastAsia"/>
                <w:sz w:val="24"/>
              </w:rPr>
              <w:t>泰州级博士后科研工作站</w:t>
            </w:r>
          </w:p>
        </w:tc>
        <w:tc>
          <w:tcPr>
            <w:tcW w:w="3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Times New Roman" w:hAnsi="Times New Roman" w:eastAsiaTheme="majorEastAsia"/>
                <w:sz w:val="24"/>
              </w:rPr>
            </w:pPr>
            <w:r>
              <w:rPr>
                <w:rFonts w:ascii="Times New Roman" w:hAnsi="Times New Roman" w:eastAsiaTheme="majorEastAsia"/>
                <w:sz w:val="24"/>
              </w:rPr>
              <w:t>靖江国林木业有限公司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 w:val="24"/>
              </w:rPr>
            </w:pPr>
            <w:r>
              <w:rPr>
                <w:rFonts w:ascii="Times New Roman" w:hAnsi="Times New Roman" w:eastAsiaTheme="majorEastAsia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Times New Roman" w:hAnsi="Times New Roman" w:eastAsiaTheme="majorEastAsia"/>
              </w:rPr>
            </w:pPr>
          </w:p>
        </w:tc>
        <w:tc>
          <w:tcPr>
            <w:tcW w:w="3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Times New Roman" w:hAnsi="Times New Roman" w:eastAsiaTheme="majorEastAsia"/>
                <w:sz w:val="24"/>
              </w:rPr>
            </w:pPr>
            <w:r>
              <w:rPr>
                <w:rFonts w:ascii="Times New Roman" w:hAnsi="Times New Roman" w:eastAsiaTheme="majorEastAsia"/>
                <w:sz w:val="24"/>
              </w:rPr>
              <w:t>江苏省级博士后科研工作站</w:t>
            </w:r>
          </w:p>
        </w:tc>
        <w:tc>
          <w:tcPr>
            <w:tcW w:w="3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Times New Roman" w:hAnsi="Times New Roman" w:eastAsiaTheme="majorEastAsia"/>
                <w:sz w:val="24"/>
              </w:rPr>
            </w:pPr>
            <w:r>
              <w:rPr>
                <w:rFonts w:ascii="Times New Roman" w:hAnsi="Times New Roman" w:eastAsiaTheme="majorEastAsia"/>
                <w:sz w:val="24"/>
              </w:rPr>
              <w:t>江苏恒力制动器制造有限公司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 w:val="24"/>
              </w:rPr>
            </w:pPr>
            <w:r>
              <w:rPr>
                <w:rFonts w:ascii="Times New Roman" w:hAnsi="Times New Roman" w:eastAsiaTheme="majorEastAsia"/>
                <w:sz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 w:val="24"/>
              </w:rPr>
            </w:pPr>
            <w:r>
              <w:rPr>
                <w:rFonts w:hint="eastAsia" w:ascii="Times New Roman" w:hAnsi="Times New Roman" w:eastAsiaTheme="majorEastAsia"/>
                <w:sz w:val="24"/>
              </w:rPr>
              <w:t>2</w:t>
            </w:r>
          </w:p>
        </w:tc>
        <w:tc>
          <w:tcPr>
            <w:tcW w:w="3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Times New Roman" w:hAnsi="Times New Roman" w:eastAsiaTheme="majorEastAsia"/>
                <w:sz w:val="24"/>
              </w:rPr>
            </w:pPr>
            <w:r>
              <w:rPr>
                <w:rFonts w:ascii="Times New Roman" w:hAnsi="Times New Roman" w:eastAsiaTheme="majorEastAsia"/>
                <w:sz w:val="24"/>
              </w:rPr>
              <w:t>企业博士后科研工作站（基地）引进博士后</w:t>
            </w:r>
          </w:p>
        </w:tc>
        <w:tc>
          <w:tcPr>
            <w:tcW w:w="3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Times New Roman" w:hAnsi="Times New Roman" w:eastAsiaTheme="majorEastAsia"/>
                <w:sz w:val="24"/>
              </w:rPr>
            </w:pPr>
            <w:r>
              <w:rPr>
                <w:rFonts w:ascii="Times New Roman" w:hAnsi="Times New Roman" w:eastAsiaTheme="majorEastAsia"/>
                <w:sz w:val="24"/>
              </w:rPr>
              <w:t>帝斯曼江山制药（江苏）有限公司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 w:val="24"/>
              </w:rPr>
            </w:pPr>
            <w:r>
              <w:rPr>
                <w:rFonts w:ascii="Times New Roman" w:hAnsi="Times New Roman" w:eastAsiaTheme="majorEastAsia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Times New Roman" w:hAnsi="Times New Roman" w:eastAsiaTheme="majorEastAsia"/>
              </w:rPr>
            </w:pPr>
          </w:p>
        </w:tc>
        <w:tc>
          <w:tcPr>
            <w:tcW w:w="3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Times New Roman" w:hAnsi="Times New Roman" w:eastAsiaTheme="majorEastAsia"/>
              </w:rPr>
            </w:pPr>
          </w:p>
        </w:tc>
        <w:tc>
          <w:tcPr>
            <w:tcW w:w="3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Times New Roman" w:hAnsi="Times New Roman" w:eastAsiaTheme="majorEastAsia"/>
                <w:sz w:val="24"/>
              </w:rPr>
            </w:pPr>
            <w:r>
              <w:rPr>
                <w:rFonts w:ascii="Times New Roman" w:hAnsi="Times New Roman" w:eastAsiaTheme="majorEastAsia"/>
                <w:sz w:val="24"/>
              </w:rPr>
              <w:t>江苏双达泵阀集团有限公司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 w:val="24"/>
              </w:rPr>
            </w:pPr>
            <w:r>
              <w:rPr>
                <w:rFonts w:ascii="Times New Roman" w:hAnsi="Times New Roman" w:eastAsiaTheme="majorEastAsia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Times New Roman" w:hAnsi="Times New Roman" w:eastAsiaTheme="majorEastAsia"/>
              </w:rPr>
            </w:pPr>
          </w:p>
        </w:tc>
        <w:tc>
          <w:tcPr>
            <w:tcW w:w="3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Times New Roman" w:hAnsi="Times New Roman" w:eastAsiaTheme="majorEastAsia"/>
              </w:rPr>
            </w:pPr>
          </w:p>
        </w:tc>
        <w:tc>
          <w:tcPr>
            <w:tcW w:w="3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Times New Roman" w:hAnsi="Times New Roman" w:eastAsiaTheme="majorEastAsia"/>
                <w:sz w:val="24"/>
              </w:rPr>
            </w:pPr>
            <w:r>
              <w:rPr>
                <w:rFonts w:ascii="Times New Roman" w:hAnsi="Times New Roman" w:eastAsiaTheme="majorEastAsia"/>
                <w:sz w:val="24"/>
              </w:rPr>
              <w:t>卓然（靖江）设备制造有限公司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 w:val="24"/>
              </w:rPr>
            </w:pPr>
            <w:r>
              <w:rPr>
                <w:rFonts w:ascii="Times New Roman" w:hAnsi="Times New Roman" w:eastAsiaTheme="majorEastAsia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 w:val="24"/>
              </w:rPr>
            </w:pPr>
            <w:r>
              <w:rPr>
                <w:rFonts w:hint="eastAsia" w:ascii="Times New Roman" w:hAnsi="Times New Roman" w:eastAsiaTheme="majorEastAsia"/>
                <w:sz w:val="24"/>
              </w:rPr>
              <w:t>合     计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 w:val="24"/>
              </w:rPr>
            </w:pPr>
            <w:r>
              <w:rPr>
                <w:rFonts w:hint="eastAsia" w:ascii="Times New Roman" w:hAnsi="Times New Roman" w:eastAsiaTheme="majorEastAsia"/>
                <w:sz w:val="24"/>
              </w:rPr>
              <w:t>70</w:t>
            </w:r>
          </w:p>
        </w:tc>
      </w:tr>
    </w:tbl>
    <w:p>
      <w:pPr>
        <w:spacing w:line="560" w:lineRule="exact"/>
        <w:rPr>
          <w:rFonts w:ascii="Times New Roman" w:hAnsi="Times New Roman"/>
          <w:sz w:val="52"/>
        </w:rPr>
      </w:pPr>
      <w:r>
        <w:rPr>
          <w:rFonts w:hint="eastAsia" w:ascii="Times New Roman" w:hAnsi="Times New Roman" w:eastAsia="黑体"/>
          <w:sz w:val="32"/>
          <w:szCs w:val="32"/>
        </w:rPr>
        <w:br w:type="page"/>
      </w:r>
      <w:r>
        <w:rPr>
          <w:rFonts w:hint="eastAsia" w:ascii="Times New Roman" w:hAnsi="Times New Roman" w:eastAsia="黑体"/>
          <w:sz w:val="32"/>
          <w:szCs w:val="32"/>
        </w:rPr>
        <w:t>附件6：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2020年度企业科技创新积分兑现资金明细表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（发改委部分）</w:t>
      </w:r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tbl>
      <w:tblPr>
        <w:tblStyle w:val="6"/>
        <w:tblW w:w="841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835"/>
        <w:gridCol w:w="3768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序号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积分项目明细</w:t>
            </w:r>
          </w:p>
        </w:tc>
        <w:tc>
          <w:tcPr>
            <w:tcW w:w="3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企业名称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兑付</w:t>
            </w:r>
            <w:r>
              <w:rPr>
                <w:rFonts w:hint="eastAsia" w:ascii="Times New Roman" w:hAnsi="Times New Roman" w:eastAsia="黑体"/>
                <w:sz w:val="24"/>
                <w:szCs w:val="24"/>
              </w:rPr>
              <w:t>资金（万元）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泰州市级工程研究中心</w:t>
            </w:r>
          </w:p>
        </w:tc>
        <w:tc>
          <w:tcPr>
            <w:tcW w:w="3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江苏东华测试技术股份有限公司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3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江苏华冶科技股份有限公司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3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江苏迈能高科技有限公司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3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江苏民生特种设备集团有限公司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3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靖江先锋半导体科技有限公司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Theme="majorEastAsia"/>
                <w:sz w:val="24"/>
              </w:rPr>
              <w:t>合     计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50</w:t>
            </w:r>
          </w:p>
        </w:tc>
      </w:tr>
    </w:tbl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</w:p>
    <w:sectPr>
      <w:pgSz w:w="11906" w:h="16838"/>
      <w:pgMar w:top="1588" w:right="1531" w:bottom="1474" w:left="1531" w:header="851" w:footer="1020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-1035612999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4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27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-1035612981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4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28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hideGrammaticalErrors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F39"/>
    <w:rsid w:val="000A2B1A"/>
    <w:rsid w:val="000E5D6E"/>
    <w:rsid w:val="00141875"/>
    <w:rsid w:val="001614D6"/>
    <w:rsid w:val="00175A20"/>
    <w:rsid w:val="001B157B"/>
    <w:rsid w:val="00200A78"/>
    <w:rsid w:val="002626AC"/>
    <w:rsid w:val="002F52DD"/>
    <w:rsid w:val="0030497E"/>
    <w:rsid w:val="00304B6C"/>
    <w:rsid w:val="00323395"/>
    <w:rsid w:val="003A3F39"/>
    <w:rsid w:val="003D689B"/>
    <w:rsid w:val="003D7E39"/>
    <w:rsid w:val="003E5C5E"/>
    <w:rsid w:val="004332CD"/>
    <w:rsid w:val="004E0A01"/>
    <w:rsid w:val="00505066"/>
    <w:rsid w:val="00524BED"/>
    <w:rsid w:val="00544EDE"/>
    <w:rsid w:val="005E12B8"/>
    <w:rsid w:val="00643AAF"/>
    <w:rsid w:val="006A1583"/>
    <w:rsid w:val="006D07F5"/>
    <w:rsid w:val="006D61A3"/>
    <w:rsid w:val="007528A7"/>
    <w:rsid w:val="00772E2F"/>
    <w:rsid w:val="00783DF3"/>
    <w:rsid w:val="007A7E7C"/>
    <w:rsid w:val="0083577C"/>
    <w:rsid w:val="00857E8E"/>
    <w:rsid w:val="008719DA"/>
    <w:rsid w:val="008939C9"/>
    <w:rsid w:val="008A4E67"/>
    <w:rsid w:val="008B2275"/>
    <w:rsid w:val="008D3365"/>
    <w:rsid w:val="009548AF"/>
    <w:rsid w:val="00965DFB"/>
    <w:rsid w:val="00A623E6"/>
    <w:rsid w:val="00A715A6"/>
    <w:rsid w:val="00A75EB4"/>
    <w:rsid w:val="00AE7C4D"/>
    <w:rsid w:val="00B328E4"/>
    <w:rsid w:val="00BA5133"/>
    <w:rsid w:val="00C40A04"/>
    <w:rsid w:val="00C709C1"/>
    <w:rsid w:val="00C84806"/>
    <w:rsid w:val="00CA79C7"/>
    <w:rsid w:val="00D13677"/>
    <w:rsid w:val="00D7142A"/>
    <w:rsid w:val="00D85E81"/>
    <w:rsid w:val="00DB3019"/>
    <w:rsid w:val="00E10F81"/>
    <w:rsid w:val="00E133FB"/>
    <w:rsid w:val="00E318E7"/>
    <w:rsid w:val="00E43D45"/>
    <w:rsid w:val="00EC7928"/>
    <w:rsid w:val="00ED1C28"/>
    <w:rsid w:val="00F2180D"/>
    <w:rsid w:val="00F41861"/>
    <w:rsid w:val="00F6550C"/>
    <w:rsid w:val="00F65FEB"/>
    <w:rsid w:val="00F8351E"/>
    <w:rsid w:val="00FC7754"/>
    <w:rsid w:val="01BC6B67"/>
    <w:rsid w:val="01DD6A00"/>
    <w:rsid w:val="01F366C4"/>
    <w:rsid w:val="04BB296E"/>
    <w:rsid w:val="059B0A1C"/>
    <w:rsid w:val="0604786B"/>
    <w:rsid w:val="067E3D1C"/>
    <w:rsid w:val="09CC422E"/>
    <w:rsid w:val="0AD411F2"/>
    <w:rsid w:val="0B3B5D36"/>
    <w:rsid w:val="0BF06647"/>
    <w:rsid w:val="0E916C6C"/>
    <w:rsid w:val="0E985D3D"/>
    <w:rsid w:val="0EC7325A"/>
    <w:rsid w:val="0F5955DB"/>
    <w:rsid w:val="134C45BD"/>
    <w:rsid w:val="14032C44"/>
    <w:rsid w:val="145E6976"/>
    <w:rsid w:val="14DF15CE"/>
    <w:rsid w:val="14EE246A"/>
    <w:rsid w:val="1531119B"/>
    <w:rsid w:val="16770BCC"/>
    <w:rsid w:val="17335A8A"/>
    <w:rsid w:val="17B20A14"/>
    <w:rsid w:val="1C2450F0"/>
    <w:rsid w:val="1D4121AE"/>
    <w:rsid w:val="1E5033BF"/>
    <w:rsid w:val="1EA72E47"/>
    <w:rsid w:val="205A1B5A"/>
    <w:rsid w:val="216F51FF"/>
    <w:rsid w:val="23A97DC4"/>
    <w:rsid w:val="24DD5A5B"/>
    <w:rsid w:val="27A47ABF"/>
    <w:rsid w:val="29AD3D23"/>
    <w:rsid w:val="2BFA5B77"/>
    <w:rsid w:val="2D713F7D"/>
    <w:rsid w:val="2E665A5D"/>
    <w:rsid w:val="32225B03"/>
    <w:rsid w:val="3239600D"/>
    <w:rsid w:val="33E4490C"/>
    <w:rsid w:val="37A638AC"/>
    <w:rsid w:val="39D86C56"/>
    <w:rsid w:val="3A575C23"/>
    <w:rsid w:val="3A5A50D5"/>
    <w:rsid w:val="3B676E48"/>
    <w:rsid w:val="3C460C74"/>
    <w:rsid w:val="3CF23EA9"/>
    <w:rsid w:val="40414CE0"/>
    <w:rsid w:val="44DB2409"/>
    <w:rsid w:val="46A059A5"/>
    <w:rsid w:val="46AE7B41"/>
    <w:rsid w:val="49D26C07"/>
    <w:rsid w:val="4AC24BD7"/>
    <w:rsid w:val="4F96433B"/>
    <w:rsid w:val="4FC24DEC"/>
    <w:rsid w:val="509B28B3"/>
    <w:rsid w:val="509D0A56"/>
    <w:rsid w:val="51197EBB"/>
    <w:rsid w:val="513804C8"/>
    <w:rsid w:val="51D365CD"/>
    <w:rsid w:val="55747ADA"/>
    <w:rsid w:val="55E6595E"/>
    <w:rsid w:val="57180ADF"/>
    <w:rsid w:val="5A122A77"/>
    <w:rsid w:val="5AF024BE"/>
    <w:rsid w:val="5CB25EE1"/>
    <w:rsid w:val="5D0E771E"/>
    <w:rsid w:val="5D436123"/>
    <w:rsid w:val="5D4659F5"/>
    <w:rsid w:val="5DED5805"/>
    <w:rsid w:val="5E1F48DF"/>
    <w:rsid w:val="5E64418A"/>
    <w:rsid w:val="5EBF767F"/>
    <w:rsid w:val="5F13417E"/>
    <w:rsid w:val="60C92F3F"/>
    <w:rsid w:val="647C36C3"/>
    <w:rsid w:val="65A079AD"/>
    <w:rsid w:val="666F6D6E"/>
    <w:rsid w:val="66C86230"/>
    <w:rsid w:val="67C97312"/>
    <w:rsid w:val="6B38566D"/>
    <w:rsid w:val="6D9805D7"/>
    <w:rsid w:val="6EAD5E9A"/>
    <w:rsid w:val="7162634A"/>
    <w:rsid w:val="71EE27CC"/>
    <w:rsid w:val="72415810"/>
    <w:rsid w:val="73B9571E"/>
    <w:rsid w:val="75CA1DC2"/>
    <w:rsid w:val="76DA18DD"/>
    <w:rsid w:val="76FB4F84"/>
    <w:rsid w:val="77687973"/>
    <w:rsid w:val="77D834E8"/>
    <w:rsid w:val="79E02567"/>
    <w:rsid w:val="7AD05808"/>
    <w:rsid w:val="7BCD32E8"/>
    <w:rsid w:val="7C864604"/>
    <w:rsid w:val="7EEF2B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25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next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paragraph" w:styleId="9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0">
    <w:name w:val="List Paragraph"/>
    <w:basedOn w:val="1"/>
    <w:qFormat/>
    <w:uiPriority w:val="0"/>
    <w:pPr>
      <w:ind w:firstLine="200" w:firstLineChars="200"/>
    </w:pPr>
  </w:style>
  <w:style w:type="character" w:customStyle="1" w:styleId="11">
    <w:name w:val="页脚 Char"/>
    <w:basedOn w:val="7"/>
    <w:link w:val="4"/>
    <w:uiPriority w:val="99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2733</Words>
  <Characters>15581</Characters>
  <Lines>129</Lines>
  <Paragraphs>36</Paragraphs>
  <TotalTime>29</TotalTime>
  <ScaleCrop>false</ScaleCrop>
  <LinksUpToDate>false</LinksUpToDate>
  <CharactersWithSpaces>18278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2021-07-16T02:58:00Z</dcterms:created>
  <dc:creator>Administrator</dc:creator>
  <cp:lastModifiedBy>子晟</cp:lastModifiedBy>
  <cp:lastPrinted>2021-07-23T09:42:00Z</cp:lastPrinted>
  <dcterms:modified xsi:type="dcterms:W3CDTF">2021-08-02T00:58:20Z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A0067C7342E141ACAA2CCD8C7AD242B5</vt:lpwstr>
  </property>
</Properties>
</file>