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E1" w:rsidRPr="00A26FAD" w:rsidRDefault="00B959E1" w:rsidP="005368A8">
      <w:pPr>
        <w:widowControl/>
        <w:shd w:val="clear" w:color="auto" w:fill="FFFFFF"/>
        <w:spacing w:line="600" w:lineRule="exact"/>
        <w:jc w:val="center"/>
        <w:rPr>
          <w:rFonts w:ascii="方正小标宋_GBK" w:eastAsia="方正小标宋_GBK" w:hAnsi="宋体" w:cs="Times New Roman"/>
          <w:kern w:val="0"/>
          <w:sz w:val="44"/>
          <w:szCs w:val="44"/>
        </w:rPr>
      </w:pPr>
    </w:p>
    <w:p w:rsidR="00B959E1" w:rsidRDefault="00B959E1" w:rsidP="005368A8">
      <w:pPr>
        <w:widowControl/>
        <w:shd w:val="clear" w:color="auto" w:fill="FFFFFF"/>
        <w:spacing w:line="600" w:lineRule="exact"/>
        <w:jc w:val="center"/>
        <w:rPr>
          <w:rFonts w:ascii="方正小标宋_GBK" w:eastAsia="方正小标宋_GBK" w:hAnsi="宋体" w:cs="Times New Roman"/>
          <w:kern w:val="0"/>
          <w:sz w:val="44"/>
          <w:szCs w:val="44"/>
        </w:rPr>
      </w:pPr>
      <w:r>
        <w:rPr>
          <w:rFonts w:ascii="方正小标宋_GBK" w:eastAsia="方正小标宋_GBK" w:hAnsi="宋体" w:cs="方正小标宋_GBK" w:hint="eastAsia"/>
          <w:kern w:val="0"/>
          <w:sz w:val="44"/>
          <w:szCs w:val="44"/>
        </w:rPr>
        <w:t>靖江经济技术开发区</w:t>
      </w:r>
      <w:r>
        <w:rPr>
          <w:rFonts w:ascii="方正小标宋_GBK" w:eastAsia="方正小标宋_GBK" w:hAnsi="宋体" w:cs="方正小标宋_GBK"/>
          <w:kern w:val="0"/>
          <w:sz w:val="44"/>
          <w:szCs w:val="44"/>
        </w:rPr>
        <w:t>2019</w:t>
      </w:r>
      <w:r>
        <w:rPr>
          <w:rFonts w:ascii="方正小标宋_GBK" w:eastAsia="方正小标宋_GBK" w:hAnsi="宋体" w:cs="方正小标宋_GBK" w:hint="eastAsia"/>
          <w:kern w:val="0"/>
          <w:sz w:val="44"/>
          <w:szCs w:val="44"/>
        </w:rPr>
        <w:t>年</w:t>
      </w:r>
      <w:r w:rsidRPr="003D4CF0">
        <w:rPr>
          <w:rFonts w:ascii="方正小标宋_GBK" w:eastAsia="方正小标宋_GBK" w:hAnsi="宋体" w:cs="方正小标宋_GBK" w:hint="eastAsia"/>
          <w:kern w:val="0"/>
          <w:sz w:val="44"/>
          <w:szCs w:val="44"/>
        </w:rPr>
        <w:t>政府信息公开</w:t>
      </w:r>
    </w:p>
    <w:p w:rsidR="00B959E1" w:rsidRPr="003D4CF0" w:rsidRDefault="00B959E1" w:rsidP="005368A8">
      <w:pPr>
        <w:widowControl/>
        <w:shd w:val="clear" w:color="auto" w:fill="FFFFFF"/>
        <w:spacing w:line="600" w:lineRule="exact"/>
        <w:jc w:val="center"/>
        <w:rPr>
          <w:rFonts w:ascii="方正小标宋_GBK" w:eastAsia="方正小标宋_GBK" w:hAnsi="宋体" w:cs="Times New Roman"/>
          <w:kern w:val="0"/>
          <w:sz w:val="44"/>
          <w:szCs w:val="44"/>
        </w:rPr>
      </w:pPr>
      <w:r w:rsidRPr="003D4CF0">
        <w:rPr>
          <w:rFonts w:ascii="方正小标宋_GBK" w:eastAsia="方正小标宋_GBK" w:hAnsi="宋体" w:cs="方正小标宋_GBK" w:hint="eastAsia"/>
          <w:kern w:val="0"/>
          <w:sz w:val="44"/>
          <w:szCs w:val="44"/>
        </w:rPr>
        <w:t>工作年度报告</w:t>
      </w:r>
    </w:p>
    <w:p w:rsidR="00B959E1" w:rsidRPr="003D4CF0" w:rsidRDefault="00B959E1" w:rsidP="005368A8">
      <w:pPr>
        <w:widowControl/>
        <w:shd w:val="clear" w:color="auto" w:fill="FFFFFF"/>
        <w:spacing w:line="600" w:lineRule="exact"/>
        <w:ind w:firstLine="480"/>
        <w:rPr>
          <w:rFonts w:ascii="宋体" w:cs="Times New Roman"/>
          <w:kern w:val="0"/>
          <w:sz w:val="24"/>
          <w:szCs w:val="24"/>
        </w:rPr>
      </w:pPr>
    </w:p>
    <w:p w:rsidR="00B959E1" w:rsidRPr="003D4CF0" w:rsidRDefault="00B959E1" w:rsidP="005368A8">
      <w:pPr>
        <w:widowControl/>
        <w:shd w:val="clear" w:color="auto" w:fill="FFFFFF"/>
        <w:spacing w:line="600" w:lineRule="exact"/>
        <w:ind w:firstLine="480"/>
        <w:rPr>
          <w:rFonts w:ascii="方正黑体_GBK" w:eastAsia="方正黑体_GBK" w:hAnsi="宋体" w:cs="Times New Roman"/>
          <w:kern w:val="0"/>
          <w:sz w:val="32"/>
          <w:szCs w:val="32"/>
        </w:rPr>
      </w:pPr>
      <w:r w:rsidRPr="003D4CF0">
        <w:rPr>
          <w:rFonts w:ascii="方正黑体_GBK" w:eastAsia="方正黑体_GBK" w:hAnsi="宋体" w:cs="方正黑体_GBK" w:hint="eastAsia"/>
          <w:kern w:val="0"/>
          <w:sz w:val="32"/>
          <w:szCs w:val="32"/>
        </w:rPr>
        <w:t>一、总体情况</w:t>
      </w:r>
    </w:p>
    <w:p w:rsidR="00B959E1" w:rsidRPr="00D97F18"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sidRPr="00D97F18">
        <w:rPr>
          <w:rFonts w:ascii="仿宋_GB2312" w:eastAsia="仿宋_GB2312" w:hAnsi="楷体" w:cs="仿宋_GB2312"/>
          <w:color w:val="000000"/>
          <w:sz w:val="32"/>
          <w:szCs w:val="32"/>
        </w:rPr>
        <w:t>2019</w:t>
      </w:r>
      <w:r>
        <w:rPr>
          <w:rFonts w:ascii="仿宋_GB2312" w:eastAsia="仿宋_GB2312" w:hAnsi="楷体" w:cs="仿宋_GB2312" w:hint="eastAsia"/>
          <w:color w:val="000000"/>
          <w:sz w:val="32"/>
          <w:szCs w:val="32"/>
        </w:rPr>
        <w:t>年，开发区</w:t>
      </w:r>
      <w:r w:rsidRPr="00D97F18">
        <w:rPr>
          <w:rFonts w:ascii="仿宋_GB2312" w:eastAsia="仿宋_GB2312" w:hAnsi="楷体" w:cs="仿宋_GB2312" w:hint="eastAsia"/>
          <w:color w:val="000000"/>
          <w:sz w:val="32"/>
          <w:szCs w:val="32"/>
        </w:rPr>
        <w:t>认真贯彻落实《中华人民共和国政府信息公开条例</w:t>
      </w:r>
      <w:r w:rsidRPr="00D97F18">
        <w:rPr>
          <w:rFonts w:ascii="仿宋_GB2312" w:eastAsia="仿宋_GB2312" w:hAnsi="楷体" w:cs="仿宋_GB2312"/>
          <w:color w:val="000000"/>
          <w:sz w:val="32"/>
          <w:szCs w:val="32"/>
        </w:rPr>
        <w:t xml:space="preserve"> </w:t>
      </w:r>
      <w:r w:rsidRPr="00D97F18">
        <w:rPr>
          <w:rFonts w:ascii="仿宋_GB2312" w:eastAsia="仿宋_GB2312" w:hAnsi="楷体" w:cs="仿宋_GB2312" w:hint="eastAsia"/>
          <w:color w:val="000000"/>
          <w:sz w:val="32"/>
          <w:szCs w:val="32"/>
        </w:rPr>
        <w:t>》和市委、市政府统一部署，</w:t>
      </w:r>
      <w:r>
        <w:rPr>
          <w:rFonts w:ascii="仿宋_GB2312" w:eastAsia="仿宋_GB2312" w:hAnsi="楷体" w:cs="仿宋_GB2312" w:hint="eastAsia"/>
          <w:color w:val="000000"/>
          <w:sz w:val="32"/>
          <w:szCs w:val="32"/>
        </w:rPr>
        <w:t>以</w:t>
      </w:r>
      <w:r w:rsidRPr="008F69E7">
        <w:rPr>
          <w:rFonts w:ascii="仿宋_GB2312" w:eastAsia="仿宋_GB2312" w:hAnsi="楷体" w:cs="仿宋_GB2312" w:hint="eastAsia"/>
          <w:color w:val="000000"/>
          <w:sz w:val="32"/>
          <w:szCs w:val="32"/>
        </w:rPr>
        <w:t>“公开、透明、规范、廉洁、高效”为目标</w:t>
      </w:r>
      <w:r>
        <w:rPr>
          <w:rFonts w:ascii="仿宋_GB2312" w:eastAsia="仿宋_GB2312" w:hAnsi="楷体" w:cs="仿宋_GB2312" w:hint="eastAsia"/>
          <w:color w:val="000000"/>
          <w:sz w:val="32"/>
          <w:szCs w:val="32"/>
        </w:rPr>
        <w:t>，</w:t>
      </w:r>
      <w:r w:rsidRPr="00D97F18">
        <w:rPr>
          <w:rFonts w:ascii="仿宋_GB2312" w:eastAsia="仿宋_GB2312" w:hAnsi="楷体" w:cs="仿宋_GB2312" w:hint="eastAsia"/>
          <w:color w:val="000000"/>
          <w:sz w:val="32"/>
          <w:szCs w:val="32"/>
        </w:rPr>
        <w:t>不断健全完善政务信息公开工作制度，扎实做好政务</w:t>
      </w:r>
      <w:r>
        <w:rPr>
          <w:rFonts w:ascii="仿宋_GB2312" w:eastAsia="仿宋_GB2312" w:hAnsi="楷体" w:cs="仿宋_GB2312" w:hint="eastAsia"/>
          <w:color w:val="000000"/>
          <w:sz w:val="32"/>
          <w:szCs w:val="32"/>
        </w:rPr>
        <w:t>信息公开工作，切实保障人民群众的知情权、参与权、监督权和表达权。</w:t>
      </w:r>
      <w:r w:rsidRPr="00D97F18">
        <w:rPr>
          <w:rFonts w:ascii="仿宋_GB2312" w:eastAsia="仿宋_GB2312" w:hAnsi="楷体" w:cs="仿宋_GB2312" w:hint="eastAsia"/>
          <w:color w:val="000000"/>
          <w:sz w:val="32"/>
          <w:szCs w:val="32"/>
        </w:rPr>
        <w:t>现公布靖江经济技术开发区管理委员会</w:t>
      </w:r>
      <w:r w:rsidRPr="00D97F18">
        <w:rPr>
          <w:rFonts w:ascii="仿宋_GB2312" w:eastAsia="仿宋_GB2312" w:hAnsi="楷体" w:cs="仿宋_GB2312"/>
          <w:color w:val="000000"/>
          <w:sz w:val="32"/>
          <w:szCs w:val="32"/>
        </w:rPr>
        <w:t>2019</w:t>
      </w:r>
      <w:r w:rsidRPr="00D97F18">
        <w:rPr>
          <w:rFonts w:ascii="仿宋_GB2312" w:eastAsia="仿宋_GB2312" w:hAnsi="楷体" w:cs="仿宋_GB2312" w:hint="eastAsia"/>
          <w:color w:val="000000"/>
          <w:sz w:val="32"/>
          <w:szCs w:val="32"/>
        </w:rPr>
        <w:t>年度政府信息公开年度报告。本报告中所列数据的统计期限自</w:t>
      </w:r>
      <w:r w:rsidRPr="00D97F18">
        <w:rPr>
          <w:rFonts w:ascii="仿宋_GB2312" w:eastAsia="仿宋_GB2312" w:hAnsi="楷体" w:cs="仿宋_GB2312"/>
          <w:color w:val="000000"/>
          <w:sz w:val="32"/>
          <w:szCs w:val="32"/>
        </w:rPr>
        <w:t>2019</w:t>
      </w:r>
      <w:r w:rsidRPr="00D97F18">
        <w:rPr>
          <w:rFonts w:ascii="仿宋_GB2312" w:eastAsia="仿宋_GB2312" w:hAnsi="楷体" w:cs="仿宋_GB2312" w:hint="eastAsia"/>
          <w:color w:val="000000"/>
          <w:sz w:val="32"/>
          <w:szCs w:val="32"/>
        </w:rPr>
        <w:t>年</w:t>
      </w:r>
      <w:r w:rsidRPr="00D97F18">
        <w:rPr>
          <w:rFonts w:ascii="仿宋_GB2312" w:eastAsia="仿宋_GB2312" w:hAnsi="楷体" w:cs="仿宋_GB2312"/>
          <w:color w:val="000000"/>
          <w:sz w:val="32"/>
          <w:szCs w:val="32"/>
        </w:rPr>
        <w:t>1</w:t>
      </w:r>
      <w:r w:rsidRPr="00D97F18">
        <w:rPr>
          <w:rFonts w:ascii="仿宋_GB2312" w:eastAsia="仿宋_GB2312" w:hAnsi="楷体" w:cs="仿宋_GB2312" w:hint="eastAsia"/>
          <w:color w:val="000000"/>
          <w:sz w:val="32"/>
          <w:szCs w:val="32"/>
        </w:rPr>
        <w:t>月</w:t>
      </w:r>
      <w:r w:rsidRPr="00D97F18">
        <w:rPr>
          <w:rFonts w:ascii="仿宋_GB2312" w:eastAsia="仿宋_GB2312" w:hAnsi="楷体" w:cs="仿宋_GB2312"/>
          <w:color w:val="000000"/>
          <w:sz w:val="32"/>
          <w:szCs w:val="32"/>
        </w:rPr>
        <w:t>1</w:t>
      </w:r>
      <w:r w:rsidRPr="00D97F18">
        <w:rPr>
          <w:rFonts w:ascii="仿宋_GB2312" w:eastAsia="仿宋_GB2312" w:hAnsi="楷体" w:cs="仿宋_GB2312" w:hint="eastAsia"/>
          <w:color w:val="000000"/>
          <w:sz w:val="32"/>
          <w:szCs w:val="32"/>
        </w:rPr>
        <w:t>日至</w:t>
      </w:r>
      <w:r w:rsidRPr="00D97F18">
        <w:rPr>
          <w:rFonts w:ascii="仿宋_GB2312" w:eastAsia="仿宋_GB2312" w:hAnsi="楷体" w:cs="仿宋_GB2312"/>
          <w:color w:val="000000"/>
          <w:sz w:val="32"/>
          <w:szCs w:val="32"/>
        </w:rPr>
        <w:t>2020</w:t>
      </w:r>
      <w:r w:rsidRPr="00D97F18">
        <w:rPr>
          <w:rFonts w:ascii="仿宋_GB2312" w:eastAsia="仿宋_GB2312" w:hAnsi="楷体" w:cs="仿宋_GB2312" w:hint="eastAsia"/>
          <w:color w:val="000000"/>
          <w:sz w:val="32"/>
          <w:szCs w:val="32"/>
        </w:rPr>
        <w:t>年</w:t>
      </w:r>
      <w:r w:rsidRPr="00D97F18">
        <w:rPr>
          <w:rFonts w:ascii="仿宋_GB2312" w:eastAsia="仿宋_GB2312" w:hAnsi="楷体" w:cs="仿宋_GB2312"/>
          <w:color w:val="000000"/>
          <w:sz w:val="32"/>
          <w:szCs w:val="32"/>
        </w:rPr>
        <w:t>12</w:t>
      </w:r>
      <w:r w:rsidRPr="00D97F18">
        <w:rPr>
          <w:rFonts w:ascii="仿宋_GB2312" w:eastAsia="仿宋_GB2312" w:hAnsi="楷体" w:cs="仿宋_GB2312" w:hint="eastAsia"/>
          <w:color w:val="000000"/>
          <w:sz w:val="32"/>
          <w:szCs w:val="32"/>
        </w:rPr>
        <w:t>月</w:t>
      </w:r>
      <w:r w:rsidRPr="00D97F18">
        <w:rPr>
          <w:rFonts w:ascii="仿宋_GB2312" w:eastAsia="仿宋_GB2312" w:hAnsi="楷体" w:cs="仿宋_GB2312"/>
          <w:color w:val="000000"/>
          <w:sz w:val="32"/>
          <w:szCs w:val="32"/>
        </w:rPr>
        <w:t>31</w:t>
      </w:r>
      <w:r w:rsidRPr="00D97F18">
        <w:rPr>
          <w:rFonts w:ascii="仿宋_GB2312" w:eastAsia="仿宋_GB2312" w:hAnsi="楷体" w:cs="仿宋_GB2312" w:hint="eastAsia"/>
          <w:color w:val="000000"/>
          <w:sz w:val="32"/>
          <w:szCs w:val="32"/>
        </w:rPr>
        <w:t>日止，由靖江经济技术开发区办公室编制，联系方式：</w:t>
      </w:r>
      <w:r w:rsidRPr="00D97F18">
        <w:rPr>
          <w:rFonts w:ascii="仿宋_GB2312" w:eastAsia="仿宋_GB2312" w:hAnsi="楷体" w:cs="仿宋_GB2312"/>
          <w:color w:val="000000"/>
          <w:sz w:val="32"/>
          <w:szCs w:val="32"/>
        </w:rPr>
        <w:t>0523-89109898</w:t>
      </w:r>
      <w:r w:rsidRPr="00D97F18">
        <w:rPr>
          <w:rFonts w:ascii="仿宋_GB2312" w:eastAsia="仿宋_GB2312" w:hAnsi="楷体" w:cs="仿宋_GB2312" w:hint="eastAsia"/>
          <w:color w:val="000000"/>
          <w:sz w:val="32"/>
          <w:szCs w:val="32"/>
        </w:rPr>
        <w:t>。</w:t>
      </w:r>
    </w:p>
    <w:p w:rsidR="00B959E1"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sidRPr="001936F6">
        <w:rPr>
          <w:rFonts w:ascii="仿宋_GB2312" w:eastAsia="仿宋_GB2312" w:hAnsi="楷体" w:cs="仿宋_GB2312" w:hint="eastAsia"/>
          <w:color w:val="000000"/>
          <w:sz w:val="32"/>
          <w:szCs w:val="32"/>
        </w:rPr>
        <w:t>我区在全面贯彻落实《中华人民共和国政府信息公开条例》的过程中，就加强组织领导、健全工作机制、完善各项基础工作等方面做了大量工作。公开的政务信息由开发区内设机构主要负责人及开发区分管领导层层审核把关，并指定了专人负责此项工作。</w:t>
      </w:r>
      <w:r>
        <w:rPr>
          <w:rFonts w:ascii="仿宋_GB2312" w:eastAsia="仿宋_GB2312" w:hAnsi="楷体" w:cs="仿宋_GB2312" w:hint="eastAsia"/>
          <w:color w:val="000000"/>
          <w:sz w:val="32"/>
          <w:szCs w:val="32"/>
        </w:rPr>
        <w:t>建立健全信息公开工作制度，</w:t>
      </w:r>
      <w:r w:rsidRPr="001936F6">
        <w:rPr>
          <w:rFonts w:ascii="仿宋_GB2312" w:eastAsia="仿宋_GB2312" w:hAnsi="楷体" w:cs="仿宋_GB2312" w:hint="eastAsia"/>
          <w:color w:val="000000"/>
          <w:sz w:val="32"/>
          <w:szCs w:val="32"/>
        </w:rPr>
        <w:t>依据</w:t>
      </w:r>
      <w:r>
        <w:rPr>
          <w:rFonts w:ascii="仿宋_GB2312" w:eastAsia="仿宋_GB2312" w:hAnsi="楷体" w:cs="仿宋_GB2312" w:hint="eastAsia"/>
          <w:color w:val="000000"/>
          <w:sz w:val="32"/>
          <w:szCs w:val="32"/>
        </w:rPr>
        <w:t>相关要求</w:t>
      </w:r>
      <w:r w:rsidRPr="001936F6">
        <w:rPr>
          <w:rFonts w:ascii="仿宋_GB2312" w:eastAsia="仿宋_GB2312" w:hAnsi="楷体" w:cs="仿宋_GB2312" w:hint="eastAsia"/>
          <w:color w:val="000000"/>
          <w:sz w:val="32"/>
          <w:szCs w:val="32"/>
        </w:rPr>
        <w:t>，严格区分主动公开、依申请公开、不予公开工作信息。</w:t>
      </w:r>
      <w:r>
        <w:rPr>
          <w:rFonts w:ascii="仿宋_GB2312" w:eastAsia="仿宋_GB2312" w:hAnsi="楷体" w:cs="仿宋_GB2312" w:hint="eastAsia"/>
          <w:color w:val="000000"/>
          <w:sz w:val="32"/>
          <w:szCs w:val="32"/>
        </w:rPr>
        <w:t>完善政务信息公开指南和目录，</w:t>
      </w:r>
      <w:r w:rsidRPr="001936F6">
        <w:rPr>
          <w:rFonts w:ascii="仿宋_GB2312" w:eastAsia="仿宋_GB2312" w:hAnsi="楷体" w:cs="仿宋_GB2312" w:hint="eastAsia"/>
          <w:color w:val="000000"/>
          <w:sz w:val="32"/>
          <w:szCs w:val="32"/>
        </w:rPr>
        <w:t>本着高效、快捷、便民的原则，及时完善管委会政务信息公开指南和目录，对主动公开的信息范围（目录）、内容、查询方法以及对申请公开的步骤、处理程序等作了明确规定。</w:t>
      </w:r>
      <w:r>
        <w:rPr>
          <w:rFonts w:ascii="仿宋_GB2312" w:eastAsia="仿宋_GB2312" w:hAnsi="楷体" w:cs="仿宋_GB2312" w:hint="eastAsia"/>
          <w:color w:val="000000"/>
          <w:sz w:val="32"/>
          <w:szCs w:val="32"/>
        </w:rPr>
        <w:t>加强政务信息公开载体建设，</w:t>
      </w:r>
      <w:r w:rsidRPr="001936F6">
        <w:rPr>
          <w:rFonts w:ascii="仿宋_GB2312" w:eastAsia="仿宋_GB2312" w:hAnsi="楷体" w:cs="仿宋_GB2312" w:hint="eastAsia"/>
          <w:color w:val="000000"/>
          <w:sz w:val="32"/>
          <w:szCs w:val="32"/>
        </w:rPr>
        <w:t>利用网站政务公开栏主动公开相关文件，公民、法人和其他组织均可登陆网站，进行查询。</w:t>
      </w:r>
    </w:p>
    <w:p w:rsidR="00B959E1" w:rsidRPr="00D97F18"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sidRPr="00D97F18">
        <w:rPr>
          <w:rFonts w:ascii="仿宋_GB2312" w:eastAsia="仿宋_GB2312" w:hAnsi="楷体" w:cs="仿宋_GB2312" w:hint="eastAsia"/>
          <w:color w:val="000000"/>
          <w:sz w:val="32"/>
          <w:szCs w:val="32"/>
        </w:rPr>
        <w:t>当前，开发区政务信息公开工作由</w:t>
      </w:r>
      <w:r>
        <w:rPr>
          <w:rFonts w:ascii="仿宋_GB2312" w:eastAsia="仿宋_GB2312" w:hAnsi="楷体" w:cs="仿宋_GB2312" w:hint="eastAsia"/>
          <w:color w:val="000000"/>
          <w:sz w:val="32"/>
          <w:szCs w:val="32"/>
        </w:rPr>
        <w:t>开发区</w:t>
      </w:r>
      <w:r w:rsidRPr="00D97F18">
        <w:rPr>
          <w:rFonts w:ascii="仿宋_GB2312" w:eastAsia="仿宋_GB2312" w:hAnsi="楷体" w:cs="仿宋_GB2312" w:hint="eastAsia"/>
          <w:color w:val="000000"/>
          <w:sz w:val="32"/>
          <w:szCs w:val="32"/>
        </w:rPr>
        <w:t>办公室负责，有专人负责政务信息公开相关工作，</w:t>
      </w:r>
      <w:r>
        <w:rPr>
          <w:rFonts w:ascii="仿宋_GB2312" w:eastAsia="仿宋_GB2312" w:hAnsi="楷体" w:cs="仿宋_GB2312" w:hint="eastAsia"/>
          <w:color w:val="000000"/>
          <w:sz w:val="32"/>
          <w:szCs w:val="32"/>
        </w:rPr>
        <w:t>在市政府确定的政府信息公开内容的基础上，结合开发区</w:t>
      </w:r>
      <w:r w:rsidRPr="00982433">
        <w:rPr>
          <w:rFonts w:ascii="仿宋_GB2312" w:eastAsia="仿宋_GB2312" w:hAnsi="楷体" w:cs="仿宋_GB2312" w:hint="eastAsia"/>
          <w:color w:val="000000"/>
          <w:sz w:val="32"/>
          <w:szCs w:val="32"/>
        </w:rPr>
        <w:t>实</w:t>
      </w:r>
      <w:r>
        <w:rPr>
          <w:rFonts w:ascii="仿宋_GB2312" w:eastAsia="仿宋_GB2312" w:hAnsi="楷体" w:cs="仿宋_GB2312" w:hint="eastAsia"/>
          <w:color w:val="000000"/>
          <w:sz w:val="32"/>
          <w:szCs w:val="32"/>
        </w:rPr>
        <w:t>际，把群众最关心，与群众关系最密切的工作作为政府信息公开的重点，</w:t>
      </w:r>
      <w:r w:rsidRPr="00D97F18">
        <w:rPr>
          <w:rFonts w:ascii="仿宋_GB2312" w:eastAsia="仿宋_GB2312" w:hAnsi="楷体" w:cs="仿宋_GB2312" w:hint="eastAsia"/>
          <w:color w:val="000000"/>
          <w:sz w:val="32"/>
          <w:szCs w:val="32"/>
        </w:rPr>
        <w:t>确保按时、及时更新信息。</w:t>
      </w:r>
      <w:r w:rsidRPr="00982433">
        <w:rPr>
          <w:rFonts w:ascii="仿宋_GB2312" w:eastAsia="仿宋_GB2312" w:hAnsi="楷体" w:cs="仿宋_GB2312" w:hint="eastAsia"/>
          <w:color w:val="000000"/>
          <w:sz w:val="32"/>
          <w:szCs w:val="32"/>
        </w:rPr>
        <w:t>门户网站信息每周至少更新一次，重大事项随时公布</w:t>
      </w:r>
      <w:r>
        <w:rPr>
          <w:rFonts w:ascii="仿宋_GB2312" w:eastAsia="仿宋_GB2312" w:hAnsi="楷体" w:cs="仿宋_GB2312" w:hint="eastAsia"/>
          <w:color w:val="000000"/>
          <w:sz w:val="32"/>
          <w:szCs w:val="32"/>
        </w:rPr>
        <w:t>。</w:t>
      </w:r>
      <w:r>
        <w:rPr>
          <w:rFonts w:ascii="仿宋_GB2312" w:eastAsia="仿宋_GB2312" w:hAnsi="楷体" w:cs="仿宋_GB2312"/>
          <w:color w:val="000000"/>
          <w:sz w:val="32"/>
          <w:szCs w:val="32"/>
        </w:rPr>
        <w:t>2019</w:t>
      </w:r>
      <w:r>
        <w:rPr>
          <w:rFonts w:ascii="仿宋_GB2312" w:eastAsia="仿宋_GB2312" w:hAnsi="楷体" w:cs="仿宋_GB2312" w:hint="eastAsia"/>
          <w:color w:val="000000"/>
          <w:sz w:val="32"/>
          <w:szCs w:val="32"/>
        </w:rPr>
        <w:t>年，</w:t>
      </w:r>
      <w:r w:rsidRPr="00D97F18">
        <w:rPr>
          <w:rFonts w:ascii="仿宋_GB2312" w:eastAsia="仿宋_GB2312" w:hAnsi="楷体" w:cs="仿宋_GB2312" w:hint="eastAsia"/>
          <w:color w:val="000000"/>
          <w:sz w:val="32"/>
          <w:szCs w:val="32"/>
        </w:rPr>
        <w:t>开发区在靖江政府门户网站主动公开政府信息</w:t>
      </w:r>
      <w:r w:rsidRPr="00D97F18">
        <w:rPr>
          <w:rFonts w:ascii="仿宋_GB2312" w:eastAsia="仿宋_GB2312" w:hAnsi="楷体" w:cs="仿宋_GB2312"/>
          <w:color w:val="000000"/>
          <w:sz w:val="32"/>
          <w:szCs w:val="32"/>
        </w:rPr>
        <w:t>153</w:t>
      </w:r>
      <w:r w:rsidRPr="00D97F18">
        <w:rPr>
          <w:rFonts w:ascii="仿宋_GB2312" w:eastAsia="仿宋_GB2312" w:hAnsi="楷体" w:cs="仿宋_GB2312" w:hint="eastAsia"/>
          <w:color w:val="000000"/>
          <w:sz w:val="32"/>
          <w:szCs w:val="32"/>
        </w:rPr>
        <w:t>条，</w:t>
      </w:r>
      <w:r>
        <w:rPr>
          <w:rFonts w:ascii="仿宋_GB2312" w:eastAsia="仿宋_GB2312" w:hAnsi="楷体" w:cs="仿宋_GB2312" w:hint="eastAsia"/>
          <w:color w:val="000000"/>
          <w:sz w:val="32"/>
          <w:szCs w:val="32"/>
        </w:rPr>
        <w:t>主动公开了包括机构职能、政策文件、业务工作、公开年报等各类信息，</w:t>
      </w:r>
      <w:r w:rsidRPr="00D97F18">
        <w:rPr>
          <w:rFonts w:ascii="仿宋_GB2312" w:eastAsia="仿宋_GB2312" w:hAnsi="楷体" w:cs="仿宋_GB2312" w:hint="eastAsia"/>
          <w:color w:val="000000"/>
          <w:sz w:val="32"/>
          <w:szCs w:val="32"/>
        </w:rPr>
        <w:t>处理了市长信箱转办件</w:t>
      </w:r>
      <w:r w:rsidRPr="00D97F18">
        <w:rPr>
          <w:rFonts w:ascii="仿宋_GB2312" w:eastAsia="仿宋_GB2312" w:hAnsi="楷体" w:cs="仿宋_GB2312"/>
          <w:color w:val="000000"/>
          <w:sz w:val="32"/>
          <w:szCs w:val="32"/>
        </w:rPr>
        <w:t>6</w:t>
      </w:r>
      <w:r>
        <w:rPr>
          <w:rFonts w:ascii="仿宋_GB2312" w:eastAsia="仿宋_GB2312" w:hAnsi="楷体" w:cs="仿宋_GB2312" w:hint="eastAsia"/>
          <w:color w:val="000000"/>
          <w:sz w:val="32"/>
          <w:szCs w:val="32"/>
        </w:rPr>
        <w:t>件，并</w:t>
      </w:r>
      <w:r w:rsidRPr="009D09F4">
        <w:rPr>
          <w:rFonts w:ascii="仿宋_GB2312" w:eastAsia="仿宋_GB2312" w:hAnsi="楷体" w:cs="仿宋_GB2312" w:hint="eastAsia"/>
          <w:color w:val="000000"/>
          <w:sz w:val="32"/>
          <w:szCs w:val="32"/>
        </w:rPr>
        <w:t>及时更新单位工作动态、政策法规等内容。</w:t>
      </w:r>
      <w:r w:rsidRPr="00D97F18">
        <w:rPr>
          <w:rFonts w:ascii="仿宋_GB2312" w:eastAsia="仿宋_GB2312" w:hAnsi="楷体" w:cs="仿宋_GB2312" w:hint="eastAsia"/>
          <w:color w:val="000000"/>
          <w:sz w:val="32"/>
          <w:szCs w:val="32"/>
        </w:rPr>
        <w:t>开发区信息公开工作内容全面、重点突出，做到了应公开尽公开。</w:t>
      </w:r>
    </w:p>
    <w:p w:rsidR="00B959E1" w:rsidRPr="001936F6" w:rsidRDefault="00B959E1" w:rsidP="002C61C0">
      <w:pPr>
        <w:widowControl/>
        <w:shd w:val="clear" w:color="auto" w:fill="FFFFFF"/>
        <w:spacing w:line="600" w:lineRule="exact"/>
        <w:ind w:firstLineChars="200" w:firstLine="31680"/>
        <w:rPr>
          <w:rFonts w:ascii="方正黑体_GBK" w:eastAsia="方正黑体_GBK" w:hAnsi="宋体" w:cs="Times New Roman"/>
          <w:kern w:val="0"/>
          <w:sz w:val="32"/>
          <w:szCs w:val="32"/>
        </w:rPr>
      </w:pPr>
      <w:r w:rsidRPr="001936F6">
        <w:rPr>
          <w:rFonts w:ascii="方正黑体_GBK" w:eastAsia="方正黑体_GBK" w:hAnsi="宋体" w:cs="方正黑体_GBK" w:hint="eastAsia"/>
          <w:kern w:val="0"/>
          <w:sz w:val="32"/>
          <w:szCs w:val="32"/>
        </w:rPr>
        <w:t>二、主动公开政府信息情况</w:t>
      </w:r>
    </w:p>
    <w:tbl>
      <w:tblPr>
        <w:tblW w:w="8495" w:type="dxa"/>
        <w:jc w:val="center"/>
        <w:tblCellMar>
          <w:left w:w="0" w:type="dxa"/>
          <w:right w:w="0" w:type="dxa"/>
        </w:tblCellMar>
        <w:tblLook w:val="00A0"/>
      </w:tblPr>
      <w:tblGrid>
        <w:gridCol w:w="3113"/>
        <w:gridCol w:w="1875"/>
        <w:gridCol w:w="6"/>
        <w:gridCol w:w="1800"/>
        <w:gridCol w:w="1701"/>
      </w:tblGrid>
      <w:tr w:rsidR="00B959E1" w:rsidRPr="00532352">
        <w:trPr>
          <w:trHeight w:val="495"/>
          <w:jc w:val="center"/>
        </w:trPr>
        <w:tc>
          <w:tcPr>
            <w:tcW w:w="8495"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第二十条第（一）项</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5368A8">
            <w:pPr>
              <w:widowControl/>
              <w:spacing w:line="280" w:lineRule="exact"/>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5368A8">
            <w:pPr>
              <w:widowControl/>
              <w:spacing w:line="280" w:lineRule="exact"/>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本年新</w:t>
            </w:r>
            <w:r w:rsidRPr="003D4CF0">
              <w:rPr>
                <w:rFonts w:ascii="方正书宋_GBK" w:eastAsia="方正书宋_GBK" w:hAnsi="宋体" w:cs="Times New Roman"/>
                <w:kern w:val="0"/>
                <w:sz w:val="18"/>
                <w:szCs w:val="18"/>
              </w:rPr>
              <w:br/>
            </w:r>
            <w:r w:rsidRPr="003D4CF0">
              <w:rPr>
                <w:rFonts w:ascii="方正书宋_GBK" w:eastAsia="方正书宋_GBK" w:hAnsi="宋体" w:cs="方正书宋_GBK" w:hint="eastAsia"/>
                <w:kern w:val="0"/>
                <w:sz w:val="18"/>
                <w:szCs w:val="18"/>
              </w:rPr>
              <w:t>制作数量</w:t>
            </w:r>
          </w:p>
        </w:tc>
        <w:tc>
          <w:tcPr>
            <w:tcW w:w="1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5368A8">
            <w:pPr>
              <w:widowControl/>
              <w:spacing w:line="280" w:lineRule="exact"/>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本年新</w:t>
            </w:r>
            <w:r w:rsidRPr="003D4CF0">
              <w:rPr>
                <w:rFonts w:ascii="方正书宋_GBK" w:eastAsia="方正书宋_GBK" w:hAnsi="宋体" w:cs="Times New Roman"/>
                <w:kern w:val="0"/>
                <w:sz w:val="18"/>
                <w:szCs w:val="18"/>
              </w:rPr>
              <w:br/>
            </w:r>
            <w:r w:rsidRPr="003D4CF0">
              <w:rPr>
                <w:rFonts w:ascii="方正书宋_GBK" w:eastAsia="方正书宋_GBK" w:hAnsi="宋体" w:cs="方正书宋_GBK" w:hint="eastAsia"/>
                <w:kern w:val="0"/>
                <w:sz w:val="18"/>
                <w:szCs w:val="18"/>
              </w:rPr>
              <w:t>公开数量</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5368A8">
            <w:pPr>
              <w:widowControl/>
              <w:spacing w:line="280" w:lineRule="exact"/>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对外公开总数量</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规章</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r>
              <w:rPr>
                <w:rFonts w:ascii="方正书宋_GBK" w:eastAsia="方正书宋_GBK" w:hAnsi="宋体" w:cs="方正书宋_GBK"/>
                <w:kern w:val="0"/>
                <w:sz w:val="18"/>
                <w:szCs w:val="18"/>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规范性文件</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 xml:space="preserve"> 0</w:t>
            </w:r>
          </w:p>
        </w:tc>
        <w:tc>
          <w:tcPr>
            <w:tcW w:w="1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r>
              <w:rPr>
                <w:rFonts w:ascii="方正书宋_GBK" w:eastAsia="方正书宋_GBK" w:hAnsi="宋体" w:cs="方正书宋_GBK"/>
                <w:kern w:val="0"/>
                <w:sz w:val="18"/>
                <w:szCs w:val="18"/>
              </w:rPr>
              <w:t xml:space="preserve">   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r>
      <w:tr w:rsidR="00B959E1" w:rsidRPr="00532352">
        <w:trPr>
          <w:trHeight w:hRule="exact" w:val="567"/>
          <w:jc w:val="center"/>
        </w:trPr>
        <w:tc>
          <w:tcPr>
            <w:tcW w:w="8495"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第二十条第（五）项</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上一年项目数量</w:t>
            </w:r>
          </w:p>
        </w:tc>
        <w:tc>
          <w:tcPr>
            <w:tcW w:w="1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本年增</w:t>
            </w:r>
            <w:r w:rsidRPr="003D4CF0">
              <w:rPr>
                <w:rFonts w:ascii="方正书宋_GBK" w:eastAsia="方正书宋_GBK" w:hAnsi="宋体" w:cs="方正书宋_GBK"/>
                <w:kern w:val="0"/>
                <w:sz w:val="18"/>
                <w:szCs w:val="18"/>
              </w:rPr>
              <w:t>/</w:t>
            </w:r>
            <w:r w:rsidRPr="003D4CF0">
              <w:rPr>
                <w:rFonts w:ascii="方正书宋_GBK" w:eastAsia="方正书宋_GBK" w:hAnsi="宋体" w:cs="方正书宋_GBK" w:hint="eastAsia"/>
                <w:kern w:val="0"/>
                <w:sz w:val="18"/>
                <w:szCs w:val="18"/>
              </w:rPr>
              <w:t>减</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处理决定数量</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行政许可</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其他对外管理服务事项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r>
      <w:tr w:rsidR="00B959E1" w:rsidRPr="00532352">
        <w:trPr>
          <w:trHeight w:hRule="exact" w:val="567"/>
          <w:jc w:val="center"/>
        </w:trPr>
        <w:tc>
          <w:tcPr>
            <w:tcW w:w="8495"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第二十条第（六）项</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上一年项目数量</w:t>
            </w:r>
          </w:p>
        </w:tc>
        <w:tc>
          <w:tcPr>
            <w:tcW w:w="1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本年增</w:t>
            </w:r>
            <w:r w:rsidRPr="003D4CF0">
              <w:rPr>
                <w:rFonts w:ascii="方正书宋_GBK" w:eastAsia="方正书宋_GBK" w:hAnsi="宋体" w:cs="方正书宋_GBK"/>
                <w:kern w:val="0"/>
                <w:sz w:val="18"/>
                <w:szCs w:val="18"/>
              </w:rPr>
              <w:t>/</w:t>
            </w:r>
            <w:r w:rsidRPr="003D4CF0">
              <w:rPr>
                <w:rFonts w:ascii="方正书宋_GBK" w:eastAsia="方正书宋_GBK" w:hAnsi="宋体" w:cs="方正书宋_GBK" w:hint="eastAsia"/>
                <w:kern w:val="0"/>
                <w:sz w:val="18"/>
                <w:szCs w:val="18"/>
              </w:rPr>
              <w:t>减</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处理决定数量</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行政处罚</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行政强制</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r>
      <w:tr w:rsidR="00B959E1" w:rsidRPr="00532352">
        <w:trPr>
          <w:trHeight w:hRule="exact" w:val="567"/>
          <w:jc w:val="center"/>
        </w:trPr>
        <w:tc>
          <w:tcPr>
            <w:tcW w:w="8495"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第二十条第（八）项</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上一年项目数量</w:t>
            </w:r>
          </w:p>
        </w:tc>
        <w:tc>
          <w:tcPr>
            <w:tcW w:w="350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本年增</w:t>
            </w:r>
            <w:r w:rsidRPr="003D4CF0">
              <w:rPr>
                <w:rFonts w:ascii="方正书宋_GBK" w:eastAsia="方正书宋_GBK" w:hAnsi="宋体" w:cs="方正书宋_GBK"/>
                <w:kern w:val="0"/>
                <w:sz w:val="18"/>
                <w:szCs w:val="18"/>
              </w:rPr>
              <w:t>/</w:t>
            </w:r>
            <w:r w:rsidRPr="003D4CF0">
              <w:rPr>
                <w:rFonts w:ascii="方正书宋_GBK" w:eastAsia="方正书宋_GBK" w:hAnsi="宋体" w:cs="方正书宋_GBK" w:hint="eastAsia"/>
                <w:kern w:val="0"/>
                <w:sz w:val="18"/>
                <w:szCs w:val="18"/>
              </w:rPr>
              <w:t>减</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行政事业性收费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0</w:t>
            </w:r>
          </w:p>
        </w:tc>
        <w:tc>
          <w:tcPr>
            <w:tcW w:w="3501"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Pr>
                <w:rFonts w:ascii="方正书宋_GBK" w:eastAsia="方正书宋_GBK" w:hAnsi="宋体" w:cs="方正书宋_GBK"/>
                <w:kern w:val="0"/>
                <w:sz w:val="18"/>
                <w:szCs w:val="18"/>
              </w:rPr>
              <w:t>0</w:t>
            </w:r>
            <w:r w:rsidRPr="003D4CF0">
              <w:rPr>
                <w:rFonts w:ascii="方正书宋_GBK" w:eastAsia="方正书宋_GBK" w:hAnsi="宋体" w:cs="Times New Roman"/>
                <w:kern w:val="0"/>
                <w:sz w:val="18"/>
                <w:szCs w:val="18"/>
              </w:rPr>
              <w:t> </w:t>
            </w:r>
          </w:p>
        </w:tc>
      </w:tr>
      <w:tr w:rsidR="00B959E1" w:rsidRPr="00532352">
        <w:trPr>
          <w:trHeight w:hRule="exact" w:val="567"/>
          <w:jc w:val="center"/>
        </w:trPr>
        <w:tc>
          <w:tcPr>
            <w:tcW w:w="8495"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第二十条第（九）项</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采购项目数量</w:t>
            </w:r>
          </w:p>
        </w:tc>
        <w:tc>
          <w:tcPr>
            <w:tcW w:w="350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采购总金额</w:t>
            </w:r>
          </w:p>
        </w:tc>
      </w:tr>
      <w:tr w:rsidR="00B959E1" w:rsidRPr="00532352">
        <w:trPr>
          <w:trHeight w:hRule="exact" w:val="567"/>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政府集中采购</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 xml:space="preserve">　</w:t>
            </w:r>
            <w:r>
              <w:rPr>
                <w:rFonts w:ascii="方正书宋_GBK" w:eastAsia="方正书宋_GBK" w:hAnsi="宋体" w:cs="方正书宋_GBK"/>
                <w:kern w:val="0"/>
                <w:sz w:val="18"/>
                <w:szCs w:val="18"/>
              </w:rPr>
              <w:t xml:space="preserve">    4</w:t>
            </w:r>
            <w:r>
              <w:rPr>
                <w:rFonts w:ascii="方正书宋_GBK" w:eastAsia="方正书宋_GBK" w:hAnsi="宋体" w:cs="方正书宋_GBK" w:hint="eastAsia"/>
                <w:kern w:val="0"/>
                <w:sz w:val="18"/>
                <w:szCs w:val="18"/>
              </w:rPr>
              <w:t>个</w:t>
            </w:r>
          </w:p>
        </w:tc>
        <w:tc>
          <w:tcPr>
            <w:tcW w:w="3501"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B959E1" w:rsidRPr="003D4CF0" w:rsidRDefault="00B959E1" w:rsidP="00B959E1">
            <w:pPr>
              <w:widowControl/>
              <w:ind w:firstLineChars="600" w:firstLine="31680"/>
              <w:jc w:val="left"/>
              <w:rPr>
                <w:rFonts w:ascii="方正书宋_GBK" w:eastAsia="方正书宋_GBK" w:hAnsi="宋体" w:cs="Times New Roman"/>
                <w:kern w:val="0"/>
                <w:sz w:val="18"/>
                <w:szCs w:val="18"/>
              </w:rPr>
            </w:pPr>
            <w:r>
              <w:rPr>
                <w:rFonts w:ascii="方正书宋_GBK" w:eastAsia="方正书宋_GBK" w:hAnsi="宋体" w:cs="方正书宋_GBK"/>
                <w:kern w:val="0"/>
                <w:sz w:val="18"/>
                <w:szCs w:val="18"/>
              </w:rPr>
              <w:t>254</w:t>
            </w:r>
            <w:r>
              <w:rPr>
                <w:rFonts w:ascii="方正书宋_GBK" w:eastAsia="方正书宋_GBK" w:hAnsi="宋体" w:cs="方正书宋_GBK" w:hint="eastAsia"/>
                <w:kern w:val="0"/>
                <w:sz w:val="18"/>
                <w:szCs w:val="18"/>
              </w:rPr>
              <w:t>．</w:t>
            </w:r>
            <w:r>
              <w:rPr>
                <w:rFonts w:ascii="方正书宋_GBK" w:eastAsia="方正书宋_GBK" w:hAnsi="宋体" w:cs="方正书宋_GBK"/>
                <w:kern w:val="0"/>
                <w:sz w:val="18"/>
                <w:szCs w:val="18"/>
              </w:rPr>
              <w:t>4428</w:t>
            </w:r>
            <w:r>
              <w:rPr>
                <w:rFonts w:ascii="方正书宋_GBK" w:eastAsia="方正书宋_GBK" w:hAnsi="宋体" w:cs="方正书宋_GBK" w:hint="eastAsia"/>
                <w:kern w:val="0"/>
                <w:sz w:val="18"/>
                <w:szCs w:val="18"/>
              </w:rPr>
              <w:t>万元</w:t>
            </w:r>
          </w:p>
        </w:tc>
      </w:tr>
    </w:tbl>
    <w:p w:rsidR="00B959E1" w:rsidRPr="003D4CF0" w:rsidRDefault="00B959E1" w:rsidP="003D4CF0">
      <w:pPr>
        <w:widowControl/>
        <w:shd w:val="clear" w:color="auto" w:fill="FFFFFF"/>
        <w:ind w:firstLine="480"/>
        <w:rPr>
          <w:rFonts w:ascii="宋体" w:cs="Times New Roman"/>
          <w:kern w:val="0"/>
          <w:sz w:val="24"/>
          <w:szCs w:val="24"/>
        </w:rPr>
      </w:pPr>
    </w:p>
    <w:p w:rsidR="00B959E1" w:rsidRPr="003D4CF0" w:rsidRDefault="00B959E1" w:rsidP="003D4CF0">
      <w:pPr>
        <w:widowControl/>
        <w:shd w:val="clear" w:color="auto" w:fill="FFFFFF"/>
        <w:ind w:firstLine="480"/>
        <w:rPr>
          <w:rFonts w:ascii="方正黑体_GBK" w:eastAsia="方正黑体_GBK" w:hAnsi="宋体" w:cs="Times New Roman"/>
          <w:kern w:val="0"/>
          <w:sz w:val="32"/>
          <w:szCs w:val="32"/>
        </w:rPr>
      </w:pPr>
      <w:r w:rsidRPr="003D4CF0">
        <w:rPr>
          <w:rFonts w:ascii="方正黑体_GBK" w:eastAsia="方正黑体_GBK" w:hAnsi="宋体" w:cs="方正黑体_GBK" w:hint="eastAsia"/>
          <w:kern w:val="0"/>
          <w:sz w:val="32"/>
          <w:szCs w:val="32"/>
        </w:rPr>
        <w:t>三、收到和处理政府信息公开申请情况</w:t>
      </w:r>
    </w:p>
    <w:tbl>
      <w:tblPr>
        <w:tblW w:w="9071" w:type="dxa"/>
        <w:jc w:val="center"/>
        <w:tblCellMar>
          <w:left w:w="0" w:type="dxa"/>
          <w:right w:w="0" w:type="dxa"/>
        </w:tblCellMar>
        <w:tblLook w:val="00A0"/>
      </w:tblPr>
      <w:tblGrid>
        <w:gridCol w:w="577"/>
        <w:gridCol w:w="853"/>
        <w:gridCol w:w="2102"/>
        <w:gridCol w:w="817"/>
        <w:gridCol w:w="758"/>
        <w:gridCol w:w="758"/>
        <w:gridCol w:w="817"/>
        <w:gridCol w:w="979"/>
        <w:gridCol w:w="714"/>
        <w:gridCol w:w="696"/>
      </w:tblGrid>
      <w:tr w:rsidR="00B959E1" w:rsidRPr="00532352">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（本列数据的勾稽关系为：第一项加第二项之和，等于第三项加第四项之和）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申请人情况</w:t>
            </w:r>
          </w:p>
        </w:tc>
      </w:tr>
      <w:tr w:rsidR="00B959E1" w:rsidRPr="00532352">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总计</w:t>
            </w:r>
          </w:p>
        </w:tc>
      </w:tr>
      <w:tr w:rsidR="00B959E1" w:rsidRPr="00532352">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科研机构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社会公益组织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其他</w:t>
            </w:r>
          </w:p>
        </w:tc>
        <w:tc>
          <w:tcPr>
            <w:tcW w:w="0" w:type="auto"/>
            <w:vMerge/>
            <w:tcBorders>
              <w:top w:val="single" w:sz="8" w:space="0" w:color="auto"/>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r>
      <w:tr w:rsidR="00B959E1" w:rsidRPr="00532352">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4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三、本年度办理结果</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（三）不予公开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1.</w:t>
            </w:r>
            <w:r w:rsidRPr="003D4CF0">
              <w:rPr>
                <w:rFonts w:ascii="方正书宋_GBK" w:eastAsia="方正书宋_GBK" w:hAnsi="楷体" w:cs="方正书宋_GBK" w:hint="eastAsia"/>
                <w:kern w:val="0"/>
                <w:sz w:val="18"/>
                <w:szCs w:val="18"/>
              </w:rPr>
              <w:t>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2.</w:t>
            </w:r>
            <w:r w:rsidRPr="003D4CF0">
              <w:rPr>
                <w:rFonts w:ascii="方正书宋_GBK" w:eastAsia="方正书宋_GBK" w:hAnsi="楷体" w:cs="方正书宋_GBK" w:hint="eastAsia"/>
                <w:kern w:val="0"/>
                <w:sz w:val="18"/>
                <w:szCs w:val="18"/>
              </w:rPr>
              <w:t>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3.</w:t>
            </w:r>
            <w:r w:rsidRPr="003D4CF0">
              <w:rPr>
                <w:rFonts w:ascii="方正书宋_GBK" w:eastAsia="方正书宋_GBK" w:hAnsi="楷体" w:cs="方正书宋_GBK" w:hint="eastAsia"/>
                <w:kern w:val="0"/>
                <w:sz w:val="18"/>
                <w:szCs w:val="18"/>
              </w:rPr>
              <w:t>危及“三安全一稳定”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4.</w:t>
            </w:r>
            <w:r w:rsidRPr="003D4CF0">
              <w:rPr>
                <w:rFonts w:ascii="方正书宋_GBK" w:eastAsia="方正书宋_GBK" w:hAnsi="楷体" w:cs="方正书宋_GBK" w:hint="eastAsia"/>
                <w:kern w:val="0"/>
                <w:sz w:val="18"/>
                <w:szCs w:val="18"/>
              </w:rPr>
              <w:t>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5.</w:t>
            </w:r>
            <w:r w:rsidRPr="003D4CF0">
              <w:rPr>
                <w:rFonts w:ascii="方正书宋_GBK" w:eastAsia="方正书宋_GBK" w:hAnsi="楷体" w:cs="方正书宋_GBK" w:hint="eastAsia"/>
                <w:kern w:val="0"/>
                <w:sz w:val="18"/>
                <w:szCs w:val="18"/>
              </w:rPr>
              <w:t>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6.</w:t>
            </w:r>
            <w:r w:rsidRPr="003D4CF0">
              <w:rPr>
                <w:rFonts w:ascii="方正书宋_GBK" w:eastAsia="方正书宋_GBK" w:hAnsi="楷体" w:cs="方正书宋_GBK" w:hint="eastAsia"/>
                <w:kern w:val="0"/>
                <w:sz w:val="18"/>
                <w:szCs w:val="18"/>
              </w:rPr>
              <w:t>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7.</w:t>
            </w:r>
            <w:r w:rsidRPr="003D4CF0">
              <w:rPr>
                <w:rFonts w:ascii="方正书宋_GBK" w:eastAsia="方正书宋_GBK" w:hAnsi="楷体" w:cs="方正书宋_GBK" w:hint="eastAsia"/>
                <w:kern w:val="0"/>
                <w:sz w:val="18"/>
                <w:szCs w:val="18"/>
              </w:rPr>
              <w:t>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8.</w:t>
            </w:r>
            <w:r w:rsidRPr="003D4CF0">
              <w:rPr>
                <w:rFonts w:ascii="方正书宋_GBK" w:eastAsia="方正书宋_GBK" w:hAnsi="楷体" w:cs="方正书宋_GBK" w:hint="eastAsia"/>
                <w:kern w:val="0"/>
                <w:sz w:val="18"/>
                <w:szCs w:val="18"/>
              </w:rPr>
              <w:t>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1.</w:t>
            </w:r>
            <w:r w:rsidRPr="003D4CF0">
              <w:rPr>
                <w:rFonts w:ascii="方正书宋_GBK" w:eastAsia="方正书宋_GBK" w:hAnsi="楷体" w:cs="方正书宋_GBK" w:hint="eastAsia"/>
                <w:kern w:val="0"/>
                <w:sz w:val="18"/>
                <w:szCs w:val="18"/>
              </w:rPr>
              <w:t>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2.</w:t>
            </w:r>
            <w:r w:rsidRPr="003D4CF0">
              <w:rPr>
                <w:rFonts w:ascii="方正书宋_GBK" w:eastAsia="方正书宋_GBK" w:hAnsi="楷体" w:cs="方正书宋_GBK" w:hint="eastAsia"/>
                <w:kern w:val="0"/>
                <w:sz w:val="18"/>
                <w:szCs w:val="18"/>
              </w:rPr>
              <w:t>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3.</w:t>
            </w:r>
            <w:r w:rsidRPr="003D4CF0">
              <w:rPr>
                <w:rFonts w:ascii="方正书宋_GBK" w:eastAsia="方正书宋_GBK" w:hAnsi="楷体" w:cs="方正书宋_GBK" w:hint="eastAsia"/>
                <w:kern w:val="0"/>
                <w:sz w:val="18"/>
                <w:szCs w:val="18"/>
              </w:rPr>
              <w:t>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（五）不予处理</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1.</w:t>
            </w:r>
            <w:r w:rsidRPr="003D4CF0">
              <w:rPr>
                <w:rFonts w:ascii="方正书宋_GBK" w:eastAsia="方正书宋_GBK" w:hAnsi="楷体" w:cs="方正书宋_GBK" w:hint="eastAsia"/>
                <w:kern w:val="0"/>
                <w:sz w:val="18"/>
                <w:szCs w:val="18"/>
              </w:rPr>
              <w:t>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2.</w:t>
            </w:r>
            <w:r w:rsidRPr="003D4CF0">
              <w:rPr>
                <w:rFonts w:ascii="方正书宋_GBK" w:eastAsia="方正书宋_GBK" w:hAnsi="楷体" w:cs="方正书宋_GBK" w:hint="eastAsia"/>
                <w:kern w:val="0"/>
                <w:sz w:val="18"/>
                <w:szCs w:val="18"/>
              </w:rPr>
              <w:t>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3.</w:t>
            </w:r>
            <w:r w:rsidRPr="003D4CF0">
              <w:rPr>
                <w:rFonts w:ascii="方正书宋_GBK" w:eastAsia="方正书宋_GBK" w:hAnsi="楷体" w:cs="方正书宋_GBK" w:hint="eastAsia"/>
                <w:kern w:val="0"/>
                <w:sz w:val="18"/>
                <w:szCs w:val="18"/>
              </w:rPr>
              <w:t>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4.</w:t>
            </w:r>
            <w:r w:rsidRPr="003D4CF0">
              <w:rPr>
                <w:rFonts w:ascii="方正书宋_GBK" w:eastAsia="方正书宋_GBK" w:hAnsi="楷体" w:cs="方正书宋_GBK" w:hint="eastAsia"/>
                <w:kern w:val="0"/>
                <w:sz w:val="18"/>
                <w:szCs w:val="18"/>
              </w:rPr>
              <w:t>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kern w:val="0"/>
                <w:sz w:val="18"/>
                <w:szCs w:val="18"/>
              </w:rPr>
              <w:t>5.</w:t>
            </w:r>
            <w:r w:rsidRPr="003D4CF0">
              <w:rPr>
                <w:rFonts w:ascii="方正书宋_GBK" w:eastAsia="方正书宋_GBK" w:hAnsi="楷体" w:cs="方正书宋_GBK" w:hint="eastAsia"/>
                <w:kern w:val="0"/>
                <w:sz w:val="18"/>
                <w:szCs w:val="18"/>
              </w:rPr>
              <w:t>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楷体" w:cs="方正书宋_GBK" w:hint="eastAsia"/>
                <w:kern w:val="0"/>
                <w:sz w:val="18"/>
                <w:szCs w:val="18"/>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r>
      <w:tr w:rsidR="00B959E1" w:rsidRPr="00532352">
        <w:trPr>
          <w:trHeight w:val="390"/>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p>
        </w:tc>
      </w:tr>
    </w:tbl>
    <w:p w:rsidR="00B959E1" w:rsidRPr="003D4CF0" w:rsidRDefault="00B959E1" w:rsidP="00B959E1">
      <w:pPr>
        <w:widowControl/>
        <w:shd w:val="clear" w:color="auto" w:fill="FFFFFF"/>
        <w:spacing w:line="600" w:lineRule="exact"/>
        <w:ind w:firstLineChars="150" w:firstLine="31680"/>
        <w:rPr>
          <w:rFonts w:ascii="方正黑体_GBK" w:eastAsia="方正黑体_GBK" w:hAnsi="宋体" w:cs="Times New Roman"/>
          <w:kern w:val="0"/>
          <w:sz w:val="32"/>
          <w:szCs w:val="32"/>
        </w:rPr>
      </w:pPr>
      <w:r w:rsidRPr="003D4CF0">
        <w:rPr>
          <w:rFonts w:ascii="方正黑体_GBK" w:eastAsia="方正黑体_GBK" w:hAnsi="宋体" w:cs="方正黑体_GBK" w:hint="eastAsia"/>
          <w:kern w:val="0"/>
          <w:sz w:val="32"/>
          <w:szCs w:val="32"/>
        </w:rPr>
        <w:t>四、政府信息公开行政复议、行政诉讼情况</w:t>
      </w:r>
    </w:p>
    <w:p w:rsidR="00B959E1" w:rsidRPr="003D4CF0" w:rsidRDefault="00B959E1" w:rsidP="008627C9">
      <w:pPr>
        <w:widowControl/>
        <w:shd w:val="clear" w:color="auto" w:fill="FFFFFF"/>
        <w:spacing w:line="600" w:lineRule="exact"/>
        <w:ind w:firstLine="480"/>
        <w:rPr>
          <w:rFonts w:ascii="宋体" w:cs="Times New Roman"/>
          <w:kern w:val="0"/>
          <w:sz w:val="24"/>
          <w:szCs w:val="24"/>
        </w:rPr>
      </w:pPr>
    </w:p>
    <w:tbl>
      <w:tblPr>
        <w:tblW w:w="9071" w:type="dxa"/>
        <w:jc w:val="center"/>
        <w:tblCellMar>
          <w:left w:w="0" w:type="dxa"/>
          <w:right w:w="0" w:type="dxa"/>
        </w:tblCellMar>
        <w:tblLook w:val="00A0"/>
      </w:tblPr>
      <w:tblGrid>
        <w:gridCol w:w="604"/>
        <w:gridCol w:w="604"/>
        <w:gridCol w:w="604"/>
        <w:gridCol w:w="604"/>
        <w:gridCol w:w="658"/>
        <w:gridCol w:w="550"/>
        <w:gridCol w:w="605"/>
        <w:gridCol w:w="605"/>
        <w:gridCol w:w="605"/>
        <w:gridCol w:w="605"/>
        <w:gridCol w:w="605"/>
        <w:gridCol w:w="605"/>
        <w:gridCol w:w="605"/>
        <w:gridCol w:w="606"/>
        <w:gridCol w:w="606"/>
      </w:tblGrid>
      <w:tr w:rsidR="00B959E1" w:rsidRPr="00532352">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行政诉讼</w:t>
            </w:r>
          </w:p>
        </w:tc>
      </w:tr>
      <w:tr w:rsidR="00B959E1" w:rsidRPr="00532352">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宋体" w:cs="Times New Roman"/>
                <w:kern w:val="0"/>
                <w:sz w:val="24"/>
                <w:szCs w:val="24"/>
              </w:rPr>
            </w:pPr>
            <w:r w:rsidRPr="003D4CF0">
              <w:rPr>
                <w:rFonts w:ascii="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复议后起诉</w:t>
            </w:r>
          </w:p>
        </w:tc>
      </w:tr>
      <w:tr w:rsidR="00B959E1" w:rsidRPr="00532352">
        <w:trPr>
          <w:jc w:val="center"/>
        </w:trPr>
        <w:tc>
          <w:tcPr>
            <w:tcW w:w="0" w:type="auto"/>
            <w:vMerge/>
            <w:tcBorders>
              <w:top w:val="nil"/>
              <w:left w:val="single" w:sz="8" w:space="0" w:color="auto"/>
              <w:bottom w:val="single" w:sz="8" w:space="0" w:color="auto"/>
              <w:right w:val="single" w:sz="8" w:space="0" w:color="auto"/>
            </w:tcBorders>
            <w:vAlign w:val="center"/>
          </w:tcPr>
          <w:p w:rsidR="00B959E1" w:rsidRPr="003D4CF0" w:rsidRDefault="00B959E1" w:rsidP="003D4CF0">
            <w:pPr>
              <w:widowControl/>
              <w:jc w:val="left"/>
              <w:rPr>
                <w:rFonts w:ascii="宋体" w:cs="Times New Roman"/>
                <w:kern w:val="0"/>
                <w:sz w:val="24"/>
                <w:szCs w:val="24"/>
              </w:rPr>
            </w:pPr>
          </w:p>
        </w:tc>
        <w:tc>
          <w:tcPr>
            <w:tcW w:w="0" w:type="auto"/>
            <w:vMerge/>
            <w:tcBorders>
              <w:top w:val="nil"/>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single" w:sz="8" w:space="0" w:color="auto"/>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single" w:sz="8" w:space="0" w:color="auto"/>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0" w:type="auto"/>
            <w:vMerge/>
            <w:tcBorders>
              <w:top w:val="single" w:sz="8" w:space="0" w:color="auto"/>
              <w:left w:val="nil"/>
              <w:bottom w:val="single" w:sz="8" w:space="0" w:color="auto"/>
              <w:right w:val="single" w:sz="8" w:space="0" w:color="auto"/>
            </w:tcBorders>
            <w:vAlign w:val="center"/>
          </w:tcPr>
          <w:p w:rsidR="00B959E1" w:rsidRPr="003D4CF0" w:rsidRDefault="00B959E1" w:rsidP="003D4CF0">
            <w:pPr>
              <w:widowControl/>
              <w:jc w:val="left"/>
              <w:rPr>
                <w:rFonts w:ascii="方正书宋_GBK" w:eastAsia="方正书宋_GBK" w:hAnsi="宋体" w:cs="Times New Roman"/>
                <w:kern w:val="0"/>
                <w:sz w:val="18"/>
                <w:szCs w:val="18"/>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方正书宋_GBK" w:hint="eastAsia"/>
                <w:kern w:val="0"/>
                <w:sz w:val="18"/>
                <w:szCs w:val="18"/>
              </w:rPr>
              <w:t>总计</w:t>
            </w:r>
          </w:p>
        </w:tc>
      </w:tr>
      <w:tr w:rsidR="00B959E1" w:rsidRPr="00532352">
        <w:trPr>
          <w:trHeight w:val="571"/>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宋体" w:cs="Times New Roman"/>
                <w:kern w:val="0"/>
                <w:sz w:val="24"/>
                <w:szCs w:val="24"/>
              </w:rPr>
            </w:pPr>
            <w:r w:rsidRPr="003D4CF0">
              <w:rPr>
                <w:rFonts w:cs="Times New Roman"/>
                <w:kern w:val="0"/>
                <w:sz w:val="20"/>
                <w:szCs w:val="20"/>
              </w:rPr>
              <w:t>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cs="Times New Roman"/>
                <w:kern w:val="0"/>
                <w:sz w:val="18"/>
                <w:szCs w:val="18"/>
              </w:rPr>
              <w:t> </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center"/>
              <w:rPr>
                <w:rFonts w:ascii="方正书宋_GBK" w:eastAsia="方正书宋_GBK" w:hAnsi="宋体" w:cs="Times New Roman"/>
                <w:kern w:val="0"/>
                <w:sz w:val="18"/>
                <w:szCs w:val="18"/>
              </w:rPr>
            </w:pPr>
            <w:r w:rsidRPr="003D4CF0">
              <w:rPr>
                <w:rFonts w:ascii="方正书宋_GBK" w:eastAsia="方正书宋_GBK" w:hAnsi="宋体" w:cs="Times New Roman"/>
                <w:kern w:val="0"/>
                <w:sz w:val="18"/>
                <w:szCs w:val="18"/>
              </w:rPr>
              <w:t> </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B959E1" w:rsidRPr="003D4CF0" w:rsidRDefault="00B959E1" w:rsidP="003D4CF0">
            <w:pPr>
              <w:widowControl/>
              <w:jc w:val="left"/>
              <w:rPr>
                <w:rFonts w:ascii="方正书宋_GBK" w:eastAsia="方正书宋_GBK" w:hAnsi="宋体" w:cs="Times New Roman"/>
                <w:kern w:val="0"/>
                <w:sz w:val="18"/>
                <w:szCs w:val="18"/>
              </w:rPr>
            </w:pPr>
          </w:p>
        </w:tc>
      </w:tr>
    </w:tbl>
    <w:p w:rsidR="00B959E1" w:rsidRDefault="00B959E1" w:rsidP="00B959E1">
      <w:pPr>
        <w:widowControl/>
        <w:shd w:val="clear" w:color="auto" w:fill="FFFFFF"/>
        <w:spacing w:line="600" w:lineRule="exact"/>
        <w:ind w:firstLineChars="150" w:firstLine="31680"/>
        <w:rPr>
          <w:rFonts w:ascii="方正黑体_GBK" w:eastAsia="方正黑体_GBK" w:hAnsi="宋体" w:cs="Times New Roman"/>
          <w:kern w:val="0"/>
          <w:sz w:val="32"/>
          <w:szCs w:val="32"/>
        </w:rPr>
      </w:pPr>
      <w:r w:rsidRPr="003D4CF0">
        <w:rPr>
          <w:rFonts w:ascii="方正黑体_GBK" w:eastAsia="方正黑体_GBK" w:hAnsi="宋体" w:cs="方正黑体_GBK" w:hint="eastAsia"/>
          <w:kern w:val="0"/>
          <w:sz w:val="32"/>
          <w:szCs w:val="32"/>
        </w:rPr>
        <w:t>五、存在的主要问题及改进情况</w:t>
      </w:r>
      <w:bookmarkStart w:id="0" w:name="_GoBack"/>
      <w:bookmarkEnd w:id="0"/>
    </w:p>
    <w:p w:rsidR="00B959E1" w:rsidRDefault="00B959E1" w:rsidP="001936F6">
      <w:pPr>
        <w:pStyle w:val="NormalWeb"/>
        <w:spacing w:before="75" w:beforeAutospacing="0" w:after="75" w:afterAutospacing="0" w:line="560" w:lineRule="exact"/>
        <w:rPr>
          <w:rFonts w:ascii="仿宋_GB2312" w:eastAsia="仿宋_GB2312" w:hAnsi="楷体" w:cs="Times New Roman"/>
          <w:color w:val="000000"/>
          <w:sz w:val="32"/>
          <w:szCs w:val="32"/>
        </w:rPr>
      </w:pPr>
      <w:r w:rsidRPr="00E75C71">
        <w:rPr>
          <w:rFonts w:ascii="仿宋_GB2312" w:eastAsia="仿宋_GB2312" w:hAnsi="楷体" w:cs="仿宋_GB2312"/>
          <w:color w:val="000000"/>
          <w:sz w:val="32"/>
          <w:szCs w:val="32"/>
        </w:rPr>
        <w:t xml:space="preserve">   </w:t>
      </w:r>
      <w:r>
        <w:rPr>
          <w:rFonts w:ascii="仿宋_GB2312" w:eastAsia="仿宋_GB2312" w:hAnsi="楷体" w:cs="仿宋_GB2312"/>
          <w:color w:val="000000"/>
          <w:sz w:val="32"/>
          <w:szCs w:val="32"/>
        </w:rPr>
        <w:t xml:space="preserve"> </w:t>
      </w:r>
      <w:r w:rsidRPr="00E75C71">
        <w:rPr>
          <w:rFonts w:ascii="仿宋_GB2312" w:eastAsia="仿宋_GB2312" w:hAnsi="楷体" w:cs="仿宋_GB2312"/>
          <w:color w:val="000000"/>
          <w:sz w:val="32"/>
          <w:szCs w:val="32"/>
        </w:rPr>
        <w:t>2019</w:t>
      </w:r>
      <w:r w:rsidRPr="00E75C71">
        <w:rPr>
          <w:rFonts w:ascii="仿宋_GB2312" w:eastAsia="仿宋_GB2312" w:hAnsi="楷体" w:cs="仿宋_GB2312" w:hint="eastAsia"/>
          <w:color w:val="000000"/>
          <w:sz w:val="32"/>
          <w:szCs w:val="32"/>
        </w:rPr>
        <w:t>年，开发区政府信息公开工作在提升规范化和信息化水平、增强公开实效、加强政府网站内容建设等方面取得了一定进展，但离市委、市政府和人民群众的要求还有一定的差</w:t>
      </w:r>
      <w:r>
        <w:rPr>
          <w:rFonts w:ascii="仿宋_GB2312" w:eastAsia="仿宋_GB2312" w:hAnsi="楷体" w:cs="仿宋_GB2312" w:hint="eastAsia"/>
          <w:color w:val="000000"/>
          <w:sz w:val="32"/>
          <w:szCs w:val="32"/>
        </w:rPr>
        <w:t>距。</w:t>
      </w:r>
      <w:r w:rsidRPr="00E75C71">
        <w:rPr>
          <w:rFonts w:ascii="仿宋_GB2312" w:eastAsia="仿宋_GB2312" w:hAnsi="楷体" w:cs="仿宋_GB2312"/>
          <w:color w:val="000000"/>
          <w:sz w:val="32"/>
          <w:szCs w:val="32"/>
        </w:rPr>
        <w:t xml:space="preserve"> 2020</w:t>
      </w:r>
      <w:r w:rsidRPr="00E75C71">
        <w:rPr>
          <w:rFonts w:ascii="仿宋_GB2312" w:eastAsia="仿宋_GB2312" w:hAnsi="楷体" w:cs="仿宋_GB2312" w:hint="eastAsia"/>
          <w:color w:val="000000"/>
          <w:sz w:val="32"/>
          <w:szCs w:val="32"/>
        </w:rPr>
        <w:t>年，开发区将</w:t>
      </w:r>
      <w:r>
        <w:rPr>
          <w:rFonts w:ascii="仿宋_GB2312" w:eastAsia="仿宋_GB2312" w:hAnsi="楷体" w:cs="仿宋_GB2312" w:hint="eastAsia"/>
          <w:color w:val="000000"/>
          <w:sz w:val="32"/>
          <w:szCs w:val="32"/>
        </w:rPr>
        <w:t>坚持问题导向，进一步细化政府公开工作，全面提升政务公开工作水平。</w:t>
      </w:r>
    </w:p>
    <w:p w:rsidR="00B959E1" w:rsidRPr="00E75C71"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Pr>
          <w:rFonts w:ascii="仿宋_GB2312" w:eastAsia="仿宋_GB2312" w:hAnsi="楷体" w:cs="仿宋_GB2312" w:hint="eastAsia"/>
          <w:color w:val="000000"/>
          <w:sz w:val="32"/>
          <w:szCs w:val="32"/>
        </w:rPr>
        <w:t>一是对</w:t>
      </w:r>
      <w:r w:rsidRPr="00E75C71">
        <w:rPr>
          <w:rFonts w:ascii="仿宋_GB2312" w:eastAsia="仿宋_GB2312" w:hAnsi="楷体" w:cs="仿宋_GB2312" w:hint="eastAsia"/>
          <w:color w:val="000000"/>
          <w:sz w:val="32"/>
          <w:szCs w:val="32"/>
        </w:rPr>
        <w:t>信息公开</w:t>
      </w:r>
      <w:r>
        <w:rPr>
          <w:rFonts w:ascii="仿宋_GB2312" w:eastAsia="仿宋_GB2312" w:hAnsi="楷体" w:cs="仿宋_GB2312" w:hint="eastAsia"/>
          <w:color w:val="000000"/>
          <w:sz w:val="32"/>
          <w:szCs w:val="32"/>
        </w:rPr>
        <w:t>的认识不够全面。下一步我们将提高思想认识，</w:t>
      </w:r>
      <w:r w:rsidRPr="00E75C71">
        <w:rPr>
          <w:rFonts w:ascii="仿宋_GB2312" w:eastAsia="仿宋_GB2312" w:hAnsi="楷体" w:cs="仿宋_GB2312" w:hint="eastAsia"/>
          <w:color w:val="000000"/>
          <w:sz w:val="32"/>
          <w:szCs w:val="32"/>
        </w:rPr>
        <w:t>加强对《中华人民共和国政府信息公开条例》和相关政策规定的学习研究，深刻把握信息公开工作的重要性、准确性和规范性，认真抓好抓细抓实。切实加强政务信息公开业务的学习和培训，不断提升政务信息公开工作水平。</w:t>
      </w:r>
    </w:p>
    <w:p w:rsidR="00B959E1" w:rsidRPr="00E75C71"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p>
    <w:p w:rsidR="00B959E1" w:rsidRDefault="00B959E1" w:rsidP="001936F6">
      <w:pPr>
        <w:pStyle w:val="NormalWeb"/>
        <w:spacing w:before="75" w:beforeAutospacing="0" w:after="75" w:afterAutospacing="0" w:line="560" w:lineRule="exact"/>
        <w:rPr>
          <w:rFonts w:ascii="仿宋_GB2312" w:eastAsia="仿宋_GB2312" w:hAnsi="楷体" w:cs="Times New Roman"/>
          <w:color w:val="000000"/>
          <w:sz w:val="32"/>
          <w:szCs w:val="32"/>
        </w:rPr>
      </w:pPr>
    </w:p>
    <w:p w:rsidR="00B959E1"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Pr>
          <w:rFonts w:ascii="仿宋_GB2312" w:eastAsia="仿宋_GB2312" w:hAnsi="楷体" w:cs="仿宋_GB2312" w:hint="eastAsia"/>
          <w:color w:val="000000"/>
          <w:sz w:val="32"/>
          <w:szCs w:val="32"/>
        </w:rPr>
        <w:t>二是政务信息公开力度有待进一步加大。我们将</w:t>
      </w:r>
      <w:r w:rsidRPr="00E75C71">
        <w:rPr>
          <w:rFonts w:ascii="仿宋_GB2312" w:eastAsia="仿宋_GB2312" w:hAnsi="楷体" w:cs="仿宋_GB2312" w:hint="eastAsia"/>
          <w:color w:val="000000"/>
          <w:sz w:val="32"/>
          <w:szCs w:val="32"/>
        </w:rPr>
        <w:t>进一步细化、优化政府信息公开目录，以社会需求为导向，选择社会关注度高的信息作为突破口，不断丰富信息公开的内容，继续强化信息内容更新。强化信息公开的责任意识、大局意识、服务意识，确保政务信息公开工作及时、准确。</w:t>
      </w:r>
      <w:r w:rsidRPr="00E75C71">
        <w:rPr>
          <w:rFonts w:ascii="仿宋_GB2312" w:eastAsia="仿宋_GB2312" w:hAnsi="楷体" w:cs="Times New Roman"/>
          <w:color w:val="000000"/>
          <w:sz w:val="32"/>
          <w:szCs w:val="32"/>
        </w:rPr>
        <w:t> </w:t>
      </w:r>
      <w:r w:rsidRPr="00E75C71">
        <w:rPr>
          <w:rFonts w:ascii="仿宋_GB2312" w:eastAsia="仿宋_GB2312" w:hAnsi="楷体" w:cs="仿宋_GB2312"/>
          <w:color w:val="000000"/>
          <w:sz w:val="32"/>
          <w:szCs w:val="32"/>
        </w:rPr>
        <w:t xml:space="preserve"> </w:t>
      </w:r>
    </w:p>
    <w:p w:rsidR="00B959E1" w:rsidRPr="00251453"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Pr>
          <w:rFonts w:ascii="仿宋_GB2312" w:eastAsia="仿宋_GB2312" w:hAnsi="楷体" w:cs="仿宋_GB2312" w:hint="eastAsia"/>
          <w:color w:val="000000"/>
          <w:sz w:val="32"/>
          <w:szCs w:val="32"/>
        </w:rPr>
        <w:t>三是政务信息公开的载体建设还有待加强。我们将不断</w:t>
      </w:r>
      <w:r w:rsidRPr="00E75C71">
        <w:rPr>
          <w:rFonts w:ascii="仿宋_GB2312" w:eastAsia="仿宋_GB2312" w:hAnsi="楷体" w:cs="仿宋_GB2312" w:hint="eastAsia"/>
          <w:color w:val="000000"/>
          <w:sz w:val="32"/>
          <w:szCs w:val="32"/>
        </w:rPr>
        <w:t>拓宽网络、报纸、微信等信息公开渠道，</w:t>
      </w:r>
      <w:r>
        <w:rPr>
          <w:rFonts w:ascii="仿宋_GB2312" w:eastAsia="仿宋_GB2312" w:hAnsi="楷体" w:cs="仿宋_GB2312" w:hint="eastAsia"/>
          <w:color w:val="000000"/>
          <w:sz w:val="32"/>
          <w:szCs w:val="32"/>
        </w:rPr>
        <w:t>加强载体建设，</w:t>
      </w:r>
      <w:r w:rsidRPr="00E75C71">
        <w:rPr>
          <w:rFonts w:ascii="仿宋_GB2312" w:eastAsia="仿宋_GB2312" w:hAnsi="楷体" w:cs="仿宋_GB2312" w:hint="eastAsia"/>
          <w:color w:val="000000"/>
          <w:sz w:val="32"/>
          <w:szCs w:val="32"/>
        </w:rPr>
        <w:t>积极开展舆情监测</w:t>
      </w:r>
      <w:r>
        <w:rPr>
          <w:rFonts w:ascii="仿宋_GB2312" w:eastAsia="仿宋_GB2312" w:hAnsi="楷体" w:cs="仿宋_GB2312" w:hint="eastAsia"/>
          <w:color w:val="000000"/>
          <w:sz w:val="32"/>
          <w:szCs w:val="32"/>
        </w:rPr>
        <w:t>引导，及时回应社会关切，强化与公众互动，保障群众知情权和监督权，更好地接受社会公众对信息公开情况的监督。同时</w:t>
      </w:r>
      <w:r w:rsidRPr="00E75C71">
        <w:rPr>
          <w:rFonts w:ascii="仿宋_GB2312" w:eastAsia="仿宋_GB2312" w:hAnsi="楷体" w:cs="仿宋_GB2312" w:hint="eastAsia"/>
          <w:color w:val="000000"/>
          <w:sz w:val="32"/>
          <w:szCs w:val="32"/>
        </w:rPr>
        <w:t>强化保密自查，对发现的问题和薄弱环节，及时整改，确保信息公开工作制度化、规范化推进。</w:t>
      </w:r>
    </w:p>
    <w:p w:rsidR="00B959E1" w:rsidRPr="0079171E" w:rsidRDefault="00B959E1" w:rsidP="002C61C0">
      <w:pPr>
        <w:pStyle w:val="NormalWeb"/>
        <w:spacing w:before="75" w:beforeAutospacing="0" w:after="75" w:afterAutospacing="0" w:line="560" w:lineRule="exact"/>
        <w:ind w:firstLineChars="200" w:firstLine="31680"/>
        <w:rPr>
          <w:rFonts w:ascii="仿宋_GB2312" w:eastAsia="仿宋_GB2312" w:hAnsi="楷体" w:cs="Times New Roman"/>
          <w:color w:val="000000"/>
          <w:sz w:val="32"/>
          <w:szCs w:val="32"/>
        </w:rPr>
      </w:pPr>
      <w:r w:rsidRPr="0079171E">
        <w:rPr>
          <w:rFonts w:ascii="仿宋_GB2312" w:eastAsia="仿宋_GB2312" w:hAnsi="楷体" w:cs="仿宋_GB2312" w:hint="eastAsia"/>
          <w:color w:val="000000"/>
          <w:sz w:val="32"/>
          <w:szCs w:val="32"/>
        </w:rPr>
        <w:t>六、其他需要报告的事项</w:t>
      </w:r>
    </w:p>
    <w:p w:rsidR="00B959E1" w:rsidRPr="00D60285" w:rsidRDefault="00B959E1" w:rsidP="002C61C0">
      <w:pPr>
        <w:spacing w:line="560" w:lineRule="exact"/>
        <w:ind w:firstLineChars="200" w:firstLine="31680"/>
        <w:rPr>
          <w:rFonts w:ascii="仿宋_GB2312" w:eastAsia="仿宋_GB2312" w:hAnsi="仿宋" w:cs="Times New Roman"/>
          <w:color w:val="000000"/>
          <w:sz w:val="32"/>
          <w:szCs w:val="32"/>
        </w:rPr>
      </w:pPr>
      <w:r w:rsidRPr="00D60285">
        <w:rPr>
          <w:rFonts w:ascii="仿宋_GB2312" w:eastAsia="仿宋_GB2312" w:hAnsi="仿宋" w:cs="仿宋_GB2312" w:hint="eastAsia"/>
          <w:color w:val="000000"/>
          <w:sz w:val="32"/>
          <w:szCs w:val="32"/>
        </w:rPr>
        <w:t>根据上级要求，着重对以往制度文件的时效性、合理性审核，认真开展文件的废改立清理。</w:t>
      </w:r>
      <w:r>
        <w:rPr>
          <w:rFonts w:ascii="仿宋_GB2312" w:eastAsia="仿宋_GB2312" w:hAnsi="仿宋" w:cs="仿宋_GB2312"/>
          <w:color w:val="000000"/>
          <w:sz w:val="32"/>
          <w:szCs w:val="32"/>
        </w:rPr>
        <w:t>2019</w:t>
      </w:r>
      <w:r>
        <w:rPr>
          <w:rFonts w:ascii="仿宋_GB2312" w:eastAsia="仿宋_GB2312" w:hAnsi="仿宋" w:cs="仿宋_GB2312" w:hint="eastAsia"/>
          <w:color w:val="000000"/>
          <w:sz w:val="32"/>
          <w:szCs w:val="32"/>
        </w:rPr>
        <w:t>年，开发区还进一步抓好政协提案办理督查。</w:t>
      </w:r>
      <w:r w:rsidRPr="00D60285">
        <w:rPr>
          <w:rFonts w:ascii="仿宋_GB2312" w:eastAsia="仿宋_GB2312" w:hAnsi="仿宋" w:cs="仿宋_GB2312" w:hint="eastAsia"/>
          <w:color w:val="000000"/>
          <w:sz w:val="32"/>
          <w:szCs w:val="32"/>
        </w:rPr>
        <w:t>保持与人大、政协部门的沟通联系，把为民办实事、办好事、解难事作为建议提案办理督查的最终目的，及时落实办理人员、办理时间，确保与部门业务工作同安排、同检查、同落实。全年共办理建议提案</w:t>
      </w:r>
      <w:r w:rsidRPr="00D60285">
        <w:rPr>
          <w:rFonts w:ascii="仿宋_GB2312" w:eastAsia="仿宋_GB2312" w:hAnsi="仿宋" w:cs="仿宋_GB2312"/>
          <w:color w:val="000000"/>
          <w:sz w:val="32"/>
          <w:szCs w:val="32"/>
        </w:rPr>
        <w:t>7</w:t>
      </w:r>
      <w:r w:rsidRPr="00D60285">
        <w:rPr>
          <w:rFonts w:ascii="仿宋_GB2312" w:eastAsia="仿宋_GB2312" w:hAnsi="仿宋" w:cs="仿宋_GB2312" w:hint="eastAsia"/>
          <w:color w:val="000000"/>
          <w:sz w:val="32"/>
          <w:szCs w:val="32"/>
        </w:rPr>
        <w:t>件，见面率、满意率达</w:t>
      </w:r>
      <w:r w:rsidRPr="00D60285">
        <w:rPr>
          <w:rFonts w:ascii="仿宋_GB2312" w:eastAsia="仿宋_GB2312" w:hAnsi="仿宋" w:cs="仿宋_GB2312"/>
          <w:color w:val="000000"/>
          <w:sz w:val="32"/>
          <w:szCs w:val="32"/>
        </w:rPr>
        <w:t>100%</w:t>
      </w:r>
      <w:r w:rsidRPr="00D60285">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同时</w:t>
      </w:r>
      <w:r w:rsidRPr="00D60285">
        <w:rPr>
          <w:rFonts w:ascii="仿宋_GB2312" w:eastAsia="仿宋_GB2312" w:hAnsi="仿宋" w:cs="仿宋_GB2312" w:hint="eastAsia"/>
          <w:color w:val="000000"/>
          <w:sz w:val="32"/>
          <w:szCs w:val="32"/>
        </w:rPr>
        <w:t>抓好群众来信来访督查。始终树立为民服务意识，认真对待市长信箱反馈的每项群众诉求，通过督促有关部门落实和自我了解实情，翔实准确地做好回应和答复，让群众切身感受到来自政府的关怀和温暖。</w:t>
      </w:r>
    </w:p>
    <w:p w:rsidR="00B959E1" w:rsidRPr="00A26FAD" w:rsidRDefault="00B959E1" w:rsidP="00572207">
      <w:pPr>
        <w:ind w:firstLineChars="200" w:firstLine="31680"/>
        <w:rPr>
          <w:rFonts w:cs="Times New Roman"/>
        </w:rPr>
      </w:pPr>
    </w:p>
    <w:sectPr w:rsidR="00B959E1" w:rsidRPr="00A26FAD" w:rsidSect="003D4CF0">
      <w:pgSz w:w="11906" w:h="16838"/>
      <w:pgMar w:top="1531" w:right="1531" w:bottom="153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CF0"/>
    <w:rsid w:val="000D2290"/>
    <w:rsid w:val="001250A6"/>
    <w:rsid w:val="001936F6"/>
    <w:rsid w:val="001B0A55"/>
    <w:rsid w:val="00251453"/>
    <w:rsid w:val="002C61C0"/>
    <w:rsid w:val="003432EA"/>
    <w:rsid w:val="0037696D"/>
    <w:rsid w:val="003D4CF0"/>
    <w:rsid w:val="003F0630"/>
    <w:rsid w:val="004C4029"/>
    <w:rsid w:val="004E3260"/>
    <w:rsid w:val="00532352"/>
    <w:rsid w:val="005368A8"/>
    <w:rsid w:val="00572207"/>
    <w:rsid w:val="00583143"/>
    <w:rsid w:val="005A0E1E"/>
    <w:rsid w:val="00685A18"/>
    <w:rsid w:val="006A3CBE"/>
    <w:rsid w:val="006C5556"/>
    <w:rsid w:val="00707018"/>
    <w:rsid w:val="00720ACD"/>
    <w:rsid w:val="007255D9"/>
    <w:rsid w:val="0079171E"/>
    <w:rsid w:val="008627C9"/>
    <w:rsid w:val="008F69E7"/>
    <w:rsid w:val="00982433"/>
    <w:rsid w:val="009D09F4"/>
    <w:rsid w:val="00A12166"/>
    <w:rsid w:val="00A13ADA"/>
    <w:rsid w:val="00A26FAD"/>
    <w:rsid w:val="00A51B3B"/>
    <w:rsid w:val="00A65520"/>
    <w:rsid w:val="00AA3CC5"/>
    <w:rsid w:val="00AF7A7D"/>
    <w:rsid w:val="00B06A4E"/>
    <w:rsid w:val="00B36BFD"/>
    <w:rsid w:val="00B959E1"/>
    <w:rsid w:val="00BD549E"/>
    <w:rsid w:val="00CA0A6B"/>
    <w:rsid w:val="00CF6B4C"/>
    <w:rsid w:val="00D60285"/>
    <w:rsid w:val="00D97F18"/>
    <w:rsid w:val="00DE09FA"/>
    <w:rsid w:val="00E75C71"/>
    <w:rsid w:val="00F45C14"/>
    <w:rsid w:val="00F81626"/>
    <w:rsid w:val="00F97763"/>
    <w:rsid w:val="00FC04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5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D4CF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64939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5</Pages>
  <Words>443</Words>
  <Characters>2528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政府信息公开工作年度报告格式模板</dc:title>
  <dc:subject/>
  <dc:creator>AutoBVT</dc:creator>
  <cp:keywords/>
  <dc:description/>
  <cp:lastModifiedBy>MC SYSTEM</cp:lastModifiedBy>
  <cp:revision>15</cp:revision>
  <dcterms:created xsi:type="dcterms:W3CDTF">2020-01-17T01:40:00Z</dcterms:created>
  <dcterms:modified xsi:type="dcterms:W3CDTF">2020-01-22T11:59:00Z</dcterms:modified>
</cp:coreProperties>
</file>